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07" w:rsidRDefault="00802707" w:rsidP="004F4DAF">
      <w:pPr>
        <w:pStyle w:val="Nagwek3"/>
        <w:jc w:val="center"/>
        <w:rPr>
          <w:rFonts w:ascii="Bookman Old Style" w:hAnsi="Bookman Old Style"/>
          <w:color w:val="000000"/>
          <w:w w:val="200"/>
          <w:sz w:val="28"/>
        </w:rPr>
      </w:pPr>
      <w:r>
        <w:rPr>
          <w:rFonts w:ascii="Bookman Old Style" w:hAnsi="Bookman Old Style"/>
          <w:color w:val="000000"/>
          <w:w w:val="200"/>
          <w:sz w:val="28"/>
        </w:rPr>
        <w:t xml:space="preserve">PLAN PRACY </w:t>
      </w:r>
    </w:p>
    <w:p w:rsidR="00802707" w:rsidRPr="00F74E2F" w:rsidRDefault="00802707" w:rsidP="004F4DAF">
      <w:pPr>
        <w:pStyle w:val="Tytu"/>
        <w:rPr>
          <w:color w:val="000000"/>
        </w:rPr>
      </w:pPr>
      <w:r w:rsidRPr="00F74E2F">
        <w:rPr>
          <w:color w:val="000000"/>
        </w:rPr>
        <w:t xml:space="preserve">KOMISJI EDUKACJI, KULTURY, KULTURY FIZYCZNEJ </w:t>
      </w:r>
      <w:r w:rsidRPr="00F74E2F">
        <w:rPr>
          <w:color w:val="000000"/>
        </w:rPr>
        <w:br/>
        <w:t xml:space="preserve">I PROMOCJI POWIATU </w:t>
      </w:r>
    </w:p>
    <w:p w:rsidR="00802707" w:rsidRDefault="0072496B" w:rsidP="004F4DAF">
      <w:pPr>
        <w:pStyle w:val="Tytu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I półrocze 2020</w:t>
      </w:r>
      <w:r w:rsidR="00802707" w:rsidRPr="00F74E2F">
        <w:rPr>
          <w:color w:val="000000"/>
        </w:rPr>
        <w:t xml:space="preserve"> roku</w:t>
      </w:r>
      <w:r w:rsidR="00802707" w:rsidRPr="00F74E2F">
        <w:rPr>
          <w:color w:val="000000"/>
        </w:rPr>
        <w:tab/>
      </w:r>
    </w:p>
    <w:p w:rsidR="00802707" w:rsidRDefault="00802707" w:rsidP="004F4DAF">
      <w:pPr>
        <w:jc w:val="center"/>
        <w:rPr>
          <w:rFonts w:ascii="Bookman Old Style" w:hAnsi="Bookman Old Style"/>
          <w:b/>
          <w:color w:val="000000"/>
          <w:sz w:val="22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"/>
        <w:gridCol w:w="6794"/>
        <w:gridCol w:w="1609"/>
      </w:tblGrid>
      <w:tr w:rsidR="00802707">
        <w:trPr>
          <w:trHeight w:val="133"/>
        </w:trPr>
        <w:tc>
          <w:tcPr>
            <w:tcW w:w="894" w:type="dxa"/>
          </w:tcPr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LP.</w:t>
            </w:r>
          </w:p>
        </w:tc>
        <w:tc>
          <w:tcPr>
            <w:tcW w:w="6794" w:type="dxa"/>
          </w:tcPr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Nazwa Zagadnienia</w:t>
            </w:r>
          </w:p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</w:p>
        </w:tc>
        <w:tc>
          <w:tcPr>
            <w:tcW w:w="1609" w:type="dxa"/>
          </w:tcPr>
          <w:p w:rsidR="00802707" w:rsidRDefault="00802707" w:rsidP="004F4DAF">
            <w:pPr>
              <w:pStyle w:val="Nagwek2"/>
              <w:rPr>
                <w:rFonts w:ascii="Bookman Old Style" w:hAnsi="Bookman Old Style"/>
                <w:caps/>
                <w:color w:val="000000"/>
              </w:rPr>
            </w:pPr>
            <w:r>
              <w:rPr>
                <w:rFonts w:ascii="Bookman Old Style" w:hAnsi="Bookman Old Style"/>
                <w:caps/>
                <w:color w:val="000000"/>
              </w:rPr>
              <w:t>TERMIN</w:t>
            </w:r>
          </w:p>
        </w:tc>
      </w:tr>
      <w:tr w:rsidR="00802707">
        <w:trPr>
          <w:trHeight w:val="133"/>
        </w:trPr>
        <w:tc>
          <w:tcPr>
            <w:tcW w:w="894" w:type="dxa"/>
          </w:tcPr>
          <w:p w:rsidR="00802707" w:rsidRPr="0058550F" w:rsidRDefault="00802707" w:rsidP="004F4DA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58550F">
              <w:rPr>
                <w:rFonts w:ascii="Bookman Old Style" w:hAnsi="Bookman Old Style"/>
                <w:b/>
                <w:caps/>
                <w:sz w:val="22"/>
              </w:rPr>
              <w:t>1</w:t>
            </w:r>
          </w:p>
        </w:tc>
        <w:tc>
          <w:tcPr>
            <w:tcW w:w="6794" w:type="dxa"/>
          </w:tcPr>
          <w:p w:rsidR="00802707" w:rsidRPr="0058550F" w:rsidRDefault="00802707" w:rsidP="004F4DA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58550F">
              <w:rPr>
                <w:rFonts w:ascii="Bookman Old Style" w:hAnsi="Bookman Old Style"/>
                <w:b/>
                <w:caps/>
                <w:sz w:val="22"/>
              </w:rPr>
              <w:t>2</w:t>
            </w:r>
          </w:p>
        </w:tc>
        <w:tc>
          <w:tcPr>
            <w:tcW w:w="1609" w:type="dxa"/>
          </w:tcPr>
          <w:p w:rsidR="00802707" w:rsidRDefault="00802707" w:rsidP="004F4DAF">
            <w:pPr>
              <w:jc w:val="center"/>
              <w:rPr>
                <w:rFonts w:ascii="Bookman Old Style" w:hAnsi="Bookman Old Style"/>
                <w:b/>
                <w:caps/>
                <w:color w:val="000000"/>
              </w:rPr>
            </w:pPr>
            <w:r>
              <w:rPr>
                <w:rFonts w:ascii="Bookman Old Style" w:hAnsi="Bookman Old Style"/>
                <w:b/>
                <w:caps/>
                <w:color w:val="000000"/>
              </w:rPr>
              <w:t>3</w:t>
            </w:r>
          </w:p>
        </w:tc>
      </w:tr>
      <w:tr w:rsidR="00802707">
        <w:trPr>
          <w:cantSplit/>
          <w:trHeight w:val="1696"/>
        </w:trPr>
        <w:tc>
          <w:tcPr>
            <w:tcW w:w="894" w:type="dxa"/>
          </w:tcPr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F4DAF" w:rsidRPr="0058550F" w:rsidRDefault="004F4DAF" w:rsidP="004F4DAF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Sprawozdanie z wysokości średnich wynagrodzeń nauczycieli na poszczególnych sto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>pniach awansu zawodowego za 201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 w szkołach i placówkach oświatowych prowadzonych przez Powiat Starachowicki.</w:t>
            </w:r>
          </w:p>
          <w:p w:rsidR="003B0A72" w:rsidRDefault="003D7456" w:rsidP="004F4DA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Opraco</w:t>
            </w:r>
            <w:r w:rsidR="003B0A72" w:rsidRPr="0058550F">
              <w:rPr>
                <w:rFonts w:ascii="Bookman Old Style" w:hAnsi="Bookman Old Style"/>
                <w:sz w:val="22"/>
                <w:szCs w:val="22"/>
              </w:rPr>
              <w:t>wanie sprawozdania z</w:t>
            </w:r>
            <w:r w:rsidR="00A50465" w:rsidRPr="0058550F">
              <w:rPr>
                <w:rFonts w:ascii="Bookman Old Style" w:hAnsi="Bookman Old Style"/>
                <w:sz w:val="22"/>
                <w:szCs w:val="22"/>
              </w:rPr>
              <w:t xml:space="preserve"> prac K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>omisji w II półroczu 201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9</w:t>
            </w:r>
            <w:r w:rsidR="003B0A72" w:rsidRPr="0058550F">
              <w:rPr>
                <w:rFonts w:ascii="Bookman Old Style" w:hAnsi="Bookman Old Style"/>
                <w:sz w:val="22"/>
                <w:szCs w:val="22"/>
              </w:rPr>
              <w:t xml:space="preserve"> roku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 xml:space="preserve"> za miesiąc grudzień</w:t>
            </w:r>
            <w:r w:rsidR="003B0A72" w:rsidRPr="0058550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802707" w:rsidRPr="0058550F" w:rsidRDefault="00802707" w:rsidP="004F4DA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802707" w:rsidRPr="0058550F" w:rsidRDefault="00802707" w:rsidP="004F4DA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AA698D" w:rsidRDefault="00802707" w:rsidP="004F4DAF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Styczeń </w:t>
            </w:r>
          </w:p>
          <w:p w:rsidR="00802707" w:rsidRPr="00AA698D" w:rsidRDefault="0072496B" w:rsidP="0072496B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2020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29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Informacja Zarządu Powiatu o realizacji uchw</w:t>
            </w:r>
            <w:r w:rsidR="004F4DAF" w:rsidRPr="0058550F">
              <w:rPr>
                <w:rFonts w:ascii="Bookman Old Style" w:hAnsi="Bookman Old Style"/>
                <w:sz w:val="22"/>
                <w:szCs w:val="22"/>
              </w:rPr>
              <w:t>ał Rady Powiat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>u podjętych w 201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roku.</w:t>
            </w:r>
          </w:p>
          <w:p w:rsidR="00802707" w:rsidRPr="0058550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Sprawozdanie z realizacji „Rocznego programu współpracy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br/>
              <w:t xml:space="preserve">z organizacjami pozarządowymi oraz podmiotami wymienionymi w art. 3 ust. 3 ustawy z dnia </w:t>
            </w:r>
            <w:r w:rsidR="00730BBF" w:rsidRPr="0058550F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>4 kwietnia 2003 roku o działalności pożytku publi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t xml:space="preserve">cznego </w:t>
            </w:r>
            <w:r w:rsidR="0058550F" w:rsidRPr="0058550F">
              <w:rPr>
                <w:rFonts w:ascii="Bookman Old Style" w:hAnsi="Bookman Old Style"/>
                <w:sz w:val="22"/>
                <w:szCs w:val="22"/>
              </w:rPr>
              <w:br/>
              <w:t>i o wolontariacie w 201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roku”.</w:t>
            </w:r>
          </w:p>
          <w:p w:rsidR="00802707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Informacja na temat szczegółowego podz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iału środków budżetowych na 2020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 rok dla </w:t>
            </w:r>
            <w:r w:rsidR="004F4DAF" w:rsidRPr="0058550F">
              <w:rPr>
                <w:rFonts w:ascii="Bookman Old Style" w:hAnsi="Bookman Old Style"/>
                <w:sz w:val="22"/>
                <w:szCs w:val="22"/>
              </w:rPr>
              <w:t xml:space="preserve">szkół ponadgimnazjalnych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>placówek oświ</w:t>
            </w:r>
            <w:r w:rsidR="004F4DAF" w:rsidRPr="0058550F">
              <w:rPr>
                <w:rFonts w:ascii="Bookman Old Style" w:hAnsi="Bookman Old Style"/>
                <w:sz w:val="22"/>
                <w:szCs w:val="22"/>
              </w:rPr>
              <w:t xml:space="preserve">atowych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>i oświatowo – wychowawczych.</w:t>
            </w:r>
          </w:p>
          <w:p w:rsidR="005226A4" w:rsidRPr="0058550F" w:rsidRDefault="00784A12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Sprawozdanie z realizacji S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 xml:space="preserve">trategii Rozwoju </w:t>
            </w:r>
            <w:r w:rsidR="00A435F1">
              <w:rPr>
                <w:rFonts w:ascii="Bookman Old Style" w:hAnsi="Bookman Old Style"/>
                <w:sz w:val="22"/>
                <w:szCs w:val="22"/>
              </w:rPr>
              <w:t xml:space="preserve">Powiatu </w:t>
            </w:r>
            <w:r>
              <w:rPr>
                <w:rFonts w:ascii="Bookman Old Style" w:hAnsi="Bookman Old Style"/>
                <w:sz w:val="22"/>
                <w:szCs w:val="22"/>
              </w:rPr>
              <w:t>Starachowickiego za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2019 rok. </w:t>
            </w:r>
          </w:p>
          <w:p w:rsidR="004F4DA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802707" w:rsidRPr="0058550F" w:rsidRDefault="00802707" w:rsidP="004F4DAF">
            <w:pPr>
              <w:numPr>
                <w:ilvl w:val="0"/>
                <w:numId w:val="10"/>
              </w:numPr>
              <w:ind w:left="296" w:hanging="29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3B0A72" w:rsidRPr="0058550F" w:rsidRDefault="003B0A72" w:rsidP="004F4DAF">
            <w:pPr>
              <w:ind w:left="29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AA698D" w:rsidRDefault="00802707" w:rsidP="004F4DAF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Luty</w:t>
            </w:r>
          </w:p>
          <w:p w:rsidR="00802707" w:rsidRPr="00AA698D" w:rsidRDefault="0072496B" w:rsidP="0072496B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2020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3B0A72" w:rsidRPr="0058550F" w:rsidRDefault="003B0A72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83821" w:rsidRDefault="00802707" w:rsidP="005226A4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226A4">
              <w:rPr>
                <w:rFonts w:ascii="Bookman Old Style" w:hAnsi="Bookman Old Style"/>
                <w:sz w:val="22"/>
                <w:szCs w:val="22"/>
              </w:rPr>
              <w:t>Informacja na temat działalności i sytuacji finansowej</w:t>
            </w:r>
            <w:r w:rsidR="005226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83821" w:rsidRPr="005226A4">
              <w:rPr>
                <w:rFonts w:ascii="Bookman Old Style" w:hAnsi="Bookman Old Style"/>
                <w:sz w:val="22"/>
                <w:szCs w:val="22"/>
              </w:rPr>
              <w:t>Porad</w:t>
            </w:r>
            <w:r w:rsidR="00C51F41" w:rsidRPr="005226A4">
              <w:rPr>
                <w:rFonts w:ascii="Bookman Old Style" w:hAnsi="Bookman Old Style"/>
                <w:sz w:val="22"/>
                <w:szCs w:val="22"/>
              </w:rPr>
              <w:t xml:space="preserve">ni </w:t>
            </w:r>
            <w:proofErr w:type="spellStart"/>
            <w:r w:rsidR="00C51F41" w:rsidRPr="005226A4">
              <w:rPr>
                <w:rFonts w:ascii="Bookman Old Style" w:hAnsi="Bookman Old Style"/>
                <w:sz w:val="22"/>
                <w:szCs w:val="22"/>
              </w:rPr>
              <w:t>Psychologiczno</w:t>
            </w:r>
            <w:proofErr w:type="spellEnd"/>
            <w:r w:rsidR="005226A4" w:rsidRPr="005226A4">
              <w:rPr>
                <w:rFonts w:ascii="Bookman Old Style" w:hAnsi="Bookman Old Style"/>
                <w:sz w:val="22"/>
                <w:szCs w:val="22"/>
              </w:rPr>
              <w:t>–</w:t>
            </w:r>
            <w:r w:rsidR="00C51F41" w:rsidRPr="005226A4">
              <w:rPr>
                <w:rFonts w:ascii="Bookman Old Style" w:hAnsi="Bookman Old Style"/>
                <w:sz w:val="22"/>
                <w:szCs w:val="22"/>
              </w:rPr>
              <w:t>Pedagogicznej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5226A4" w:rsidRPr="005226A4" w:rsidRDefault="005226A4" w:rsidP="005226A4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Informacja o wysokości pozyskanych środków z funduszy unijnych i innych funduszy zewnętrznych, złożonych wnioska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ch i efektach realizacji za 2019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rok,</w:t>
            </w:r>
          </w:p>
          <w:p w:rsidR="00802707" w:rsidRPr="0058550F" w:rsidRDefault="00802707" w:rsidP="004F4DAF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802707" w:rsidRPr="0058550F" w:rsidRDefault="00802707" w:rsidP="004F4DAF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  <w:bookmarkStart w:id="0" w:name="_GoBack"/>
            <w:bookmarkEnd w:id="0"/>
          </w:p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D85BBB" w:rsidRDefault="00802707" w:rsidP="00D85BBB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Marzec</w:t>
            </w:r>
          </w:p>
          <w:p w:rsidR="00802707" w:rsidRPr="00B83821" w:rsidRDefault="0072496B" w:rsidP="0072496B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2020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3B0A72" w:rsidRPr="0058550F" w:rsidRDefault="003B0A72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802707" w:rsidRPr="0058550F" w:rsidRDefault="00802707" w:rsidP="004F4DAF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6794" w:type="dxa"/>
          </w:tcPr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F4DAF" w:rsidRPr="0058550F" w:rsidRDefault="004F4DAF" w:rsidP="004F4DA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Informacja na temat działalności i sytuacji finansowej:</w:t>
            </w:r>
          </w:p>
          <w:p w:rsidR="004F4DAF" w:rsidRPr="0058550F" w:rsidRDefault="004F4DAF" w:rsidP="002D603F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Centrum Kształcenia </w:t>
            </w:r>
            <w:r w:rsidR="00D607C7">
              <w:rPr>
                <w:rFonts w:ascii="Bookman Old Style" w:hAnsi="Bookman Old Style"/>
                <w:sz w:val="22"/>
                <w:szCs w:val="22"/>
              </w:rPr>
              <w:t>Zawodowego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C51F41" w:rsidRPr="0058550F" w:rsidRDefault="00C51F41" w:rsidP="002D603F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 xml:space="preserve">Międzyszkolnego Ośrodka Gimnastyki Korekcyjnej </w:t>
            </w:r>
            <w:r w:rsidRPr="0058550F">
              <w:rPr>
                <w:rFonts w:ascii="Bookman Old Style" w:hAnsi="Bookman Old Style"/>
                <w:sz w:val="22"/>
                <w:szCs w:val="22"/>
              </w:rPr>
              <w:br/>
              <w:t>i Kompensacyjnej,</w:t>
            </w:r>
          </w:p>
          <w:p w:rsidR="00CF3C8E" w:rsidRPr="0058550F" w:rsidRDefault="00802707" w:rsidP="004F4DA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Zaopiniowanie wg właściwości merytorycznych uchwał Rady Powiatu.</w:t>
            </w:r>
          </w:p>
          <w:p w:rsidR="00802707" w:rsidRPr="0058550F" w:rsidRDefault="00802707" w:rsidP="004F4DA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8550F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3B0A72" w:rsidRPr="0058550F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Kwiecień</w:t>
            </w:r>
          </w:p>
          <w:p w:rsidR="00802707" w:rsidRPr="00B83821" w:rsidRDefault="0072496B" w:rsidP="005226A4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2020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B0A72">
              <w:rPr>
                <w:rFonts w:ascii="Bookman Old Style" w:hAnsi="Bookman Old Styl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794" w:type="dxa"/>
          </w:tcPr>
          <w:p w:rsidR="003B0A72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83821" w:rsidRPr="006864F9" w:rsidRDefault="00B83821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64F9">
              <w:rPr>
                <w:rFonts w:ascii="Bookman Old Style" w:hAnsi="Bookman Old Style"/>
                <w:sz w:val="22"/>
                <w:szCs w:val="22"/>
              </w:rPr>
              <w:t>Informacja z realizacji zadań z zakresu promocji, kultury, ochrony dziedzictw</w:t>
            </w:r>
            <w:r w:rsidR="0058550F">
              <w:rPr>
                <w:rFonts w:ascii="Bookman Old Style" w:hAnsi="Bookman Old Style"/>
                <w:sz w:val="22"/>
                <w:szCs w:val="22"/>
              </w:rPr>
              <w:t>a narodowego i turystyki za 201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 rok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planowanych działaniach na 2020</w:t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605DC9" w:rsidRDefault="00B83821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</w:rPr>
            </w:pP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Informacja na temat działalności Muzeum Przyrody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="0034317C">
              <w:rPr>
                <w:rFonts w:ascii="Bookman Old Style" w:hAnsi="Bookman Old Style"/>
                <w:sz w:val="22"/>
                <w:szCs w:val="22"/>
              </w:rPr>
              <w:t>i Techniki Ekomuze</w:t>
            </w: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um im. Jana Pazdura </w:t>
            </w:r>
            <w:r w:rsidR="00173194">
              <w:rPr>
                <w:rFonts w:ascii="Bookman Old Style" w:hAnsi="Bookman Old Style"/>
                <w:sz w:val="22"/>
                <w:szCs w:val="22"/>
              </w:rPr>
              <w:br/>
            </w:r>
            <w:r w:rsidRPr="006864F9">
              <w:rPr>
                <w:rFonts w:ascii="Bookman Old Style" w:hAnsi="Bookman Old Style"/>
                <w:sz w:val="22"/>
                <w:szCs w:val="22"/>
              </w:rPr>
              <w:t>w Starachowicach.</w:t>
            </w:r>
          </w:p>
          <w:p w:rsidR="00605DC9" w:rsidRDefault="00802707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</w:rPr>
            </w:pPr>
            <w:r w:rsidRPr="00605DC9">
              <w:rPr>
                <w:rFonts w:ascii="Bookman Old Style" w:hAnsi="Bookman Old Style"/>
                <w:color w:val="000000"/>
                <w:sz w:val="22"/>
                <w:szCs w:val="22"/>
              </w:rPr>
              <w:t>Zaopiniowanie wg właściwości merytorycznych uchwał Rady Powiatu.</w:t>
            </w:r>
          </w:p>
          <w:p w:rsidR="00802707" w:rsidRPr="00605DC9" w:rsidRDefault="00802707" w:rsidP="004F4DAF">
            <w:pPr>
              <w:numPr>
                <w:ilvl w:val="0"/>
                <w:numId w:val="12"/>
              </w:numPr>
              <w:ind w:left="355"/>
              <w:jc w:val="both"/>
              <w:rPr>
                <w:rFonts w:ascii="Bookman Old Style" w:hAnsi="Bookman Old Style"/>
                <w:sz w:val="22"/>
              </w:rPr>
            </w:pPr>
            <w:r w:rsidRPr="00605DC9">
              <w:rPr>
                <w:rFonts w:ascii="Bookman Old Style" w:hAnsi="Bookman Old Style"/>
                <w:color w:val="000000"/>
                <w:sz w:val="22"/>
                <w:szCs w:val="22"/>
              </w:rPr>
              <w:t>Sprawy różne.</w:t>
            </w:r>
          </w:p>
          <w:p w:rsidR="003B0A72" w:rsidRPr="003B0A72" w:rsidRDefault="003B0A72" w:rsidP="004F4DAF">
            <w:pPr>
              <w:ind w:left="355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Maj</w:t>
            </w:r>
          </w:p>
          <w:p w:rsidR="00802707" w:rsidRPr="00B83821" w:rsidRDefault="0072496B" w:rsidP="0072496B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2020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  <w:tr w:rsidR="00802707">
        <w:trPr>
          <w:cantSplit/>
          <w:trHeight w:val="775"/>
        </w:trPr>
        <w:tc>
          <w:tcPr>
            <w:tcW w:w="894" w:type="dxa"/>
          </w:tcPr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802707" w:rsidRPr="003B0A72" w:rsidRDefault="00802707" w:rsidP="004F4DAF">
            <w:pPr>
              <w:ind w:left="36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B0A72">
              <w:rPr>
                <w:rFonts w:ascii="Bookman Old Style" w:hAnsi="Bookman Old Styl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794" w:type="dxa"/>
          </w:tcPr>
          <w:p w:rsidR="003B0A72" w:rsidRPr="003B0A72" w:rsidRDefault="003B0A72" w:rsidP="004F4DAF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Roczne</w:t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spr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awozdanie rzeczowo – finansowe</w:t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Muzeum Przyrody i Techniki Ekomuzeum im. Jana Pazdura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br/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>w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D04316">
              <w:rPr>
                <w:rFonts w:ascii="Bookman Old Style" w:hAnsi="Bookman Old Style"/>
                <w:color w:val="000000"/>
                <w:sz w:val="22"/>
                <w:szCs w:val="22"/>
              </w:rPr>
              <w:t>Starachowicach.</w:t>
            </w: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Sprawozdanie finansowe wraz ze sprawozdaniem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D04316">
              <w:rPr>
                <w:rFonts w:ascii="Bookman Old Style" w:hAnsi="Bookman Old Style"/>
                <w:sz w:val="22"/>
                <w:szCs w:val="22"/>
              </w:rPr>
              <w:t xml:space="preserve">z wykonania budżetu Powiatu Starachowickiego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D04316">
              <w:rPr>
                <w:rFonts w:ascii="Bookman Old Style" w:hAnsi="Bookman Old Style"/>
                <w:sz w:val="22"/>
                <w:szCs w:val="22"/>
              </w:rPr>
              <w:t>za 201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D04316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173194" w:rsidRPr="00D04316" w:rsidRDefault="00A50465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Opracowanie planu pracy K</w:t>
            </w:r>
            <w:r w:rsidR="0072496B">
              <w:rPr>
                <w:rFonts w:ascii="Bookman Old Style" w:hAnsi="Bookman Old Style"/>
                <w:sz w:val="22"/>
                <w:szCs w:val="22"/>
              </w:rPr>
              <w:t>omisji na II półrocze 2020</w:t>
            </w:r>
            <w:r w:rsidR="00173194" w:rsidRPr="00D04316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04316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173194" w:rsidRPr="00D04316" w:rsidRDefault="00173194" w:rsidP="0017319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04316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802707" w:rsidRPr="003B0A72" w:rsidRDefault="00802707" w:rsidP="00173194">
            <w:pPr>
              <w:ind w:left="36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802707" w:rsidRPr="00B83821" w:rsidRDefault="00802707" w:rsidP="004F4DAF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Czerwiec </w:t>
            </w:r>
          </w:p>
          <w:p w:rsidR="00802707" w:rsidRPr="00B83821" w:rsidRDefault="0072496B" w:rsidP="0072496B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2020</w:t>
            </w:r>
            <w:r w:rsidR="00802707" w:rsidRPr="00B838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r.</w:t>
            </w:r>
          </w:p>
        </w:tc>
      </w:tr>
    </w:tbl>
    <w:p w:rsidR="00802707" w:rsidRDefault="00802707" w:rsidP="004F4DAF">
      <w:pPr>
        <w:jc w:val="center"/>
        <w:rPr>
          <w:rFonts w:ascii="Bookman Old Style" w:hAnsi="Bookman Old Style"/>
          <w:color w:val="000000"/>
          <w:sz w:val="22"/>
        </w:rPr>
      </w:pPr>
    </w:p>
    <w:p w:rsidR="000D52EA" w:rsidRDefault="000C6889" w:rsidP="000D52EA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Przewodniczący</w:t>
      </w:r>
      <w:r w:rsidR="000D52EA" w:rsidRPr="000D52EA">
        <w:rPr>
          <w:rFonts w:ascii="Bookman Old Style" w:hAnsi="Bookman Old Style"/>
          <w:b/>
          <w:color w:val="000000"/>
          <w:sz w:val="22"/>
        </w:rPr>
        <w:t xml:space="preserve"> Komisji</w:t>
      </w:r>
    </w:p>
    <w:p w:rsidR="00E36018" w:rsidRPr="000D52EA" w:rsidRDefault="00E36018" w:rsidP="000D52EA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-//-</w:t>
      </w:r>
    </w:p>
    <w:p w:rsidR="000D52EA" w:rsidRPr="000D52EA" w:rsidRDefault="00E36018" w:rsidP="000D52EA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Sławomir</w:t>
      </w:r>
      <w:r w:rsidR="00C17E23">
        <w:rPr>
          <w:rFonts w:ascii="Bookman Old Style" w:hAnsi="Bookman Old Style"/>
          <w:b/>
          <w:color w:val="000000"/>
          <w:sz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</w:rPr>
        <w:t>Rymarczyk</w:t>
      </w:r>
    </w:p>
    <w:sectPr w:rsidR="000D52EA" w:rsidRPr="000D52EA" w:rsidSect="003B0A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346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DD1641"/>
    <w:multiLevelType w:val="hybridMultilevel"/>
    <w:tmpl w:val="C5A62462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1A1D7795"/>
    <w:multiLevelType w:val="multilevel"/>
    <w:tmpl w:val="43740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D7F"/>
    <w:multiLevelType w:val="multilevel"/>
    <w:tmpl w:val="1EFAA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F9D62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7D63C5"/>
    <w:multiLevelType w:val="multilevel"/>
    <w:tmpl w:val="3B188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A61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9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1835C5"/>
    <w:multiLevelType w:val="multilevel"/>
    <w:tmpl w:val="1960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781107"/>
    <w:multiLevelType w:val="hybridMultilevel"/>
    <w:tmpl w:val="D2828664"/>
    <w:lvl w:ilvl="0" w:tplc="3E3C12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B7641280">
      <w:start w:val="3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 w:val="0"/>
      </w:rPr>
    </w:lvl>
    <w:lvl w:ilvl="2" w:tplc="366AEE90">
      <w:start w:val="2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7410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28B0658"/>
    <w:multiLevelType w:val="hybridMultilevel"/>
    <w:tmpl w:val="F88A5C54"/>
    <w:lvl w:ilvl="0" w:tplc="10CC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F"/>
    <w:rsid w:val="000247F2"/>
    <w:rsid w:val="000355D5"/>
    <w:rsid w:val="00044680"/>
    <w:rsid w:val="000A3EFF"/>
    <w:rsid w:val="000C6889"/>
    <w:rsid w:val="000D52EA"/>
    <w:rsid w:val="00173194"/>
    <w:rsid w:val="00181B48"/>
    <w:rsid w:val="002657C8"/>
    <w:rsid w:val="00294A92"/>
    <w:rsid w:val="002D603F"/>
    <w:rsid w:val="00302E20"/>
    <w:rsid w:val="0032211D"/>
    <w:rsid w:val="0034317C"/>
    <w:rsid w:val="00383F16"/>
    <w:rsid w:val="003B0A72"/>
    <w:rsid w:val="003D7456"/>
    <w:rsid w:val="0043282A"/>
    <w:rsid w:val="004B4A8B"/>
    <w:rsid w:val="004F4DAF"/>
    <w:rsid w:val="005226A4"/>
    <w:rsid w:val="0058550F"/>
    <w:rsid w:val="00605DC9"/>
    <w:rsid w:val="0072496B"/>
    <w:rsid w:val="00730BBF"/>
    <w:rsid w:val="00764D29"/>
    <w:rsid w:val="00784A12"/>
    <w:rsid w:val="00795F4F"/>
    <w:rsid w:val="007D336D"/>
    <w:rsid w:val="00802707"/>
    <w:rsid w:val="00857C37"/>
    <w:rsid w:val="008C7CFC"/>
    <w:rsid w:val="00954021"/>
    <w:rsid w:val="009F3291"/>
    <w:rsid w:val="00A435F1"/>
    <w:rsid w:val="00A50465"/>
    <w:rsid w:val="00AA698D"/>
    <w:rsid w:val="00AD771D"/>
    <w:rsid w:val="00B5381A"/>
    <w:rsid w:val="00B83821"/>
    <w:rsid w:val="00C13ABA"/>
    <w:rsid w:val="00C17E23"/>
    <w:rsid w:val="00C51F41"/>
    <w:rsid w:val="00C537CA"/>
    <w:rsid w:val="00C73B35"/>
    <w:rsid w:val="00CF3C8E"/>
    <w:rsid w:val="00D607C7"/>
    <w:rsid w:val="00D85BBB"/>
    <w:rsid w:val="00D96DC2"/>
    <w:rsid w:val="00DD43C6"/>
    <w:rsid w:val="00E36018"/>
    <w:rsid w:val="00EA7625"/>
    <w:rsid w:val="00ED7942"/>
    <w:rsid w:val="00EE17E6"/>
    <w:rsid w:val="00F63054"/>
    <w:rsid w:val="00F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1A"/>
    <w:rPr>
      <w:rFonts w:eastAsia="Times New Roman"/>
      <w:lang w:eastAsia="zh-CN"/>
    </w:rPr>
  </w:style>
  <w:style w:type="paragraph" w:styleId="Nagwek2">
    <w:name w:val="heading 2"/>
    <w:basedOn w:val="Normalny"/>
    <w:next w:val="Normalny"/>
    <w:qFormat/>
    <w:rsid w:val="00B538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5381A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5381A"/>
    <w:pPr>
      <w:jc w:val="center"/>
    </w:pPr>
    <w:rPr>
      <w:rFonts w:ascii="Bookman Old Style" w:hAnsi="Bookman Old Style"/>
      <w:b/>
      <w:sz w:val="28"/>
    </w:rPr>
  </w:style>
  <w:style w:type="paragraph" w:styleId="Tekstpodstawowy2">
    <w:name w:val="Body Text 2"/>
    <w:basedOn w:val="Normalny"/>
    <w:semiHidden/>
    <w:rsid w:val="00B5381A"/>
    <w:pPr>
      <w:jc w:val="both"/>
    </w:pPr>
    <w:rPr>
      <w:rFonts w:ascii="Bookman Old Style" w:hAnsi="Bookman Old Style"/>
    </w:rPr>
  </w:style>
  <w:style w:type="paragraph" w:styleId="Stopka">
    <w:name w:val="footer"/>
    <w:basedOn w:val="Normalny"/>
    <w:semiHidden/>
    <w:rsid w:val="00B5381A"/>
    <w:pPr>
      <w:tabs>
        <w:tab w:val="center" w:pos="4536"/>
        <w:tab w:val="right" w:pos="9072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1A"/>
    <w:rPr>
      <w:rFonts w:eastAsia="Times New Roman"/>
      <w:lang w:eastAsia="zh-CN"/>
    </w:rPr>
  </w:style>
  <w:style w:type="paragraph" w:styleId="Nagwek2">
    <w:name w:val="heading 2"/>
    <w:basedOn w:val="Normalny"/>
    <w:next w:val="Normalny"/>
    <w:qFormat/>
    <w:rsid w:val="00B5381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5381A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5381A"/>
    <w:pPr>
      <w:jc w:val="center"/>
    </w:pPr>
    <w:rPr>
      <w:rFonts w:ascii="Bookman Old Style" w:hAnsi="Bookman Old Style"/>
      <w:b/>
      <w:sz w:val="28"/>
    </w:rPr>
  </w:style>
  <w:style w:type="paragraph" w:styleId="Tekstpodstawowy2">
    <w:name w:val="Body Text 2"/>
    <w:basedOn w:val="Normalny"/>
    <w:semiHidden/>
    <w:rsid w:val="00B5381A"/>
    <w:pPr>
      <w:jc w:val="both"/>
    </w:pPr>
    <w:rPr>
      <w:rFonts w:ascii="Bookman Old Style" w:hAnsi="Bookman Old Style"/>
    </w:rPr>
  </w:style>
  <w:style w:type="paragraph" w:styleId="Stopka">
    <w:name w:val="footer"/>
    <w:basedOn w:val="Normalny"/>
    <w:semiHidden/>
    <w:rsid w:val="00B5381A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SP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creator>STAROSTWO POWIATOWE</dc:creator>
  <cp:lastModifiedBy>Szymo Koto</cp:lastModifiedBy>
  <cp:revision>4</cp:revision>
  <cp:lastPrinted>2017-12-18T06:57:00Z</cp:lastPrinted>
  <dcterms:created xsi:type="dcterms:W3CDTF">2020-01-02T07:09:00Z</dcterms:created>
  <dcterms:modified xsi:type="dcterms:W3CDTF">2020-01-02T07:24:00Z</dcterms:modified>
</cp:coreProperties>
</file>