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02119E">
        <w:rPr>
          <w:rFonts w:ascii="Bookman Old Style" w:eastAsia="Times New Roman" w:hAnsi="Bookman Old Style" w:cs="Bookman Old Style"/>
          <w:b/>
          <w:lang w:eastAsia="ar-SA"/>
        </w:rPr>
        <w:t>orządek do protokołu nr 26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0A63FB">
        <w:rPr>
          <w:rFonts w:ascii="Bookman Old Style" w:eastAsia="Times New Roman" w:hAnsi="Bookman Old Style" w:cs="Bookman Old Style"/>
          <w:b/>
          <w:lang w:eastAsia="ar-SA"/>
        </w:rPr>
        <w:t>22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B15E82" w:rsidRDefault="00B15E82" w:rsidP="00B15E82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24/2018 z dnia 14.05.2018 r.,</w:t>
      </w:r>
    </w:p>
    <w:p w:rsidR="00B15E82" w:rsidRDefault="00B15E82" w:rsidP="00B15E82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25/2018 z dnia 17.05.2018 r.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Inter - Broker Sp. z o.o. w sprawie powierzenia przetwarzania danych osobowych </w:t>
      </w:r>
      <w:r>
        <w:rPr>
          <w:rFonts w:ascii="Bookman Old Style" w:hAnsi="Bookman Old Style"/>
          <w:b/>
          <w:i/>
        </w:rPr>
        <w:t>- ref. Andrzej Kostrzewa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Powiatowym Zakładem Opieki Zdrowotnej </w:t>
      </w:r>
      <w:r>
        <w:rPr>
          <w:rFonts w:ascii="Bookman Old Style" w:hAnsi="Bookman Old Style"/>
        </w:rPr>
        <w:br/>
        <w:t xml:space="preserve">w Starachowicach w sprawie powierzenia przetwarzania danych osobowych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Andrzej Kostrzewa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zmiany uchwały nr 42/2018 Zarządu Powiatu Starachowickiego z dnia 27.03.2018 r. w sprawie </w:t>
      </w:r>
      <w:r>
        <w:rPr>
          <w:rFonts w:ascii="Bookman Old Style" w:hAnsi="Bookman Old Style"/>
          <w:bCs/>
        </w:rPr>
        <w:t xml:space="preserve">udzielenia pełnomocnictwa dyrektorowi Powiatowego Zakładu Aktywności Zawodowej </w:t>
      </w:r>
      <w:r>
        <w:rPr>
          <w:rFonts w:ascii="Bookman Old Style" w:hAnsi="Bookman Old Style"/>
          <w:bCs/>
        </w:rPr>
        <w:br/>
        <w:t xml:space="preserve">w Stykowie do samodzielnego reprezentowania oraz składania oświadczeń woli w imieniu Powiatu Starachowickiego zmierzających do realizacji inwestycji objętej projektem: „TERMOMODERNIZACJA BUDYNKÓW UŻYTECZNOŚCI PUBLICZNEJ POWIATOWEGO ZAKŁADU AKTYWNOŚCI ZAWODOWEJ” </w:t>
      </w:r>
      <w:r>
        <w:rPr>
          <w:rFonts w:ascii="Bookman Old Style" w:hAnsi="Bookman Old Style"/>
          <w:b/>
          <w:bCs/>
          <w:i/>
        </w:rPr>
        <w:t xml:space="preserve">- ref. Justyna Witkowska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Biuro Usług Geodezyjnych „Parcela” </w:t>
      </w:r>
      <w:r>
        <w:rPr>
          <w:rFonts w:ascii="Bookman Old Style" w:hAnsi="Bookman Old Style"/>
        </w:rPr>
        <w:br/>
        <w:t xml:space="preserve">w sprawie wydzielenia z nieruchomości położonej w Kielcach, oznaczonej jako działka nr 836/33 stanowiącej własność Gminy Kielce, działki przeznaczonej do zwrotu na rzecz spadkobierców byłego właściciela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11 do umowy nr 239/GNO/2009 zwartej w dniu 27.10.2009 roku pomiędzy Powiatowym Zakładem Opieki Zdrowotnej w Starachowicach a Powiatem Starachowickim w sprawie ochrony obiektów „starego szpitala”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powołania Komisji do przeprowadzania przetargów i negocjacji dotyczących wynajmowania </w:t>
      </w:r>
      <w:r>
        <w:rPr>
          <w:rFonts w:ascii="Bookman Old Style" w:hAnsi="Bookman Old Style"/>
        </w:rPr>
        <w:br/>
        <w:t xml:space="preserve">i wydzierżawiania nieruchomości, stanowiących własność Powiatu Starachowickiego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Gminną Spółką Wodną w Mircu w sprawie udzielenia dotacji na sfinansowanie w 2018 roku robót związanych </w:t>
      </w:r>
      <w:r>
        <w:rPr>
          <w:rFonts w:ascii="Bookman Old Style" w:hAnsi="Bookman Old Style"/>
        </w:rPr>
        <w:br/>
        <w:t>z bieżącym utrzymaniem wód i urządzeń wodnych</w:t>
      </w:r>
      <w:r>
        <w:rPr>
          <w:rFonts w:ascii="Bookman Old Style" w:hAnsi="Bookman Old Style"/>
          <w:b/>
          <w:i/>
        </w:rPr>
        <w:t xml:space="preserve"> - ref. Elżbieta Kita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zawarcia porozumienia </w:t>
      </w:r>
      <w:r>
        <w:rPr>
          <w:rFonts w:ascii="Bookman Old Style" w:hAnsi="Bookman Old Style"/>
        </w:rPr>
        <w:br/>
        <w:t xml:space="preserve">z Kościołem Adwentystów Dnia Siódmego Rzeczypospolitej Polskiej Zborem </w:t>
      </w:r>
      <w:r>
        <w:rPr>
          <w:rFonts w:ascii="Bookman Old Style" w:hAnsi="Bookman Old Style"/>
        </w:rPr>
        <w:br/>
        <w:t xml:space="preserve">w Starachowicach w sprawie organizacji religii w grupie międzyszkolnej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sposobu wyodrębnienia wydatków na realizację zadań wymagających stosowania specjalnej organizacji nauki i metod pracy dla młodzieży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umowy pomiędzy Powiatem Starachowickim a Muzeum Przyrody i Techniki „</w:t>
      </w:r>
      <w:r>
        <w:rPr>
          <w:rFonts w:ascii="Bookman Old Style" w:hAnsi="Bookman Old Style"/>
          <w:i/>
        </w:rPr>
        <w:t>Ekomuzeum”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im. Jana Pazdura w Starachowicach w sprawie przekazania dotacji celowej </w:t>
      </w:r>
      <w:r>
        <w:rPr>
          <w:rFonts w:ascii="Bookman Old Style" w:hAnsi="Bookman Old Style"/>
        </w:rPr>
        <w:br/>
        <w:t xml:space="preserve">z przeznaczeniem na realizację projektu pn. „Stulecie nieoczywiste”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Ewa Wójcicka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o zawartej umowie pomiędzy Powiatem Starachowickim </w:t>
      </w:r>
      <w:r>
        <w:rPr>
          <w:rFonts w:ascii="Bookman Old Style" w:hAnsi="Bookman Old Style"/>
        </w:rPr>
        <w:br/>
        <w:t xml:space="preserve">a Muzeum Przyrody i Techniki </w:t>
      </w:r>
      <w:r>
        <w:rPr>
          <w:rFonts w:ascii="Bookman Old Style" w:hAnsi="Bookman Old Style"/>
          <w:i/>
        </w:rPr>
        <w:t>„Ekomuzeum”</w:t>
      </w:r>
      <w:r>
        <w:rPr>
          <w:rFonts w:ascii="Bookman Old Style" w:hAnsi="Bookman Old Style"/>
        </w:rPr>
        <w:t xml:space="preserve"> im. Jana Pazdura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lastRenderedPageBreak/>
        <w:t xml:space="preserve">w Starachowicach w sprawie przekazania dotacji celowej z przeznaczeniem na realizację warsztatów archeologicznych pn. „Żelazne Korzenie” </w:t>
      </w:r>
      <w:r>
        <w:rPr>
          <w:rFonts w:ascii="Bookman Old Style" w:hAnsi="Bookman Old Style"/>
          <w:b/>
          <w:i/>
        </w:rPr>
        <w:t>- ref. Ewa Wójcicka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Projekt uchwały Rady Powiatu w sprawie upoważnienia Zarządu Powiatu </w:t>
      </w:r>
      <w:r>
        <w:rPr>
          <w:rFonts w:ascii="Bookman Old Style" w:hAnsi="Bookman Old Style"/>
        </w:rPr>
        <w:br/>
        <w:t xml:space="preserve">do zawarcia porozumienia z Wójtem gminy Mirzec </w:t>
      </w:r>
      <w:r>
        <w:rPr>
          <w:rFonts w:ascii="Bookman Old Style" w:hAnsi="Bookman Old Style"/>
          <w:b/>
          <w:i/>
        </w:rPr>
        <w:t>- ref. Wiesława Wojciechowska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 xml:space="preserve">- ref. Skarbnik Powiatu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Autopoprawka do projektu uchwały Rady Powiatu w sprawie zmian </w:t>
      </w:r>
      <w:r>
        <w:rPr>
          <w:rFonts w:ascii="Bookman Old Style" w:hAnsi="Bookman Old Style"/>
        </w:rPr>
        <w:br/>
        <w:t xml:space="preserve">w budżecie Powiatu Starachowickiego na 2018 rok i projektu uchwały Rady Powiatu w sprawie zmiany Wieloletniej Prognozy Finansowej Powiatu na lata 2018 - 2028 </w:t>
      </w:r>
      <w:r>
        <w:rPr>
          <w:rFonts w:ascii="Bookman Old Style" w:hAnsi="Bookman Old Style"/>
          <w:b/>
          <w:i/>
        </w:rPr>
        <w:t>- ref. Skarbnik Powiatu</w:t>
      </w:r>
      <w:r>
        <w:rPr>
          <w:rFonts w:ascii="Bookman Old Style" w:hAnsi="Bookman Old Style"/>
        </w:rPr>
        <w:t xml:space="preserve"> </w:t>
      </w:r>
    </w:p>
    <w:p w:rsidR="00B15E82" w:rsidRDefault="00B15E82" w:rsidP="00B15E82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0C3F06" w:rsidRPr="000C3F06" w:rsidRDefault="000C3F06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43" w:rsidRDefault="00C02743" w:rsidP="002F6040">
      <w:pPr>
        <w:spacing w:after="0" w:line="240" w:lineRule="auto"/>
      </w:pPr>
      <w:r>
        <w:separator/>
      </w:r>
    </w:p>
  </w:endnote>
  <w:endnote w:type="continuationSeparator" w:id="0">
    <w:p w:rsidR="00C02743" w:rsidRDefault="00C02743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43" w:rsidRDefault="00C02743" w:rsidP="002F6040">
      <w:pPr>
        <w:spacing w:after="0" w:line="240" w:lineRule="auto"/>
      </w:pPr>
      <w:r>
        <w:separator/>
      </w:r>
    </w:p>
  </w:footnote>
  <w:footnote w:type="continuationSeparator" w:id="0">
    <w:p w:rsidR="00C02743" w:rsidRDefault="00C02743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19E"/>
    <w:rsid w:val="000217E1"/>
    <w:rsid w:val="00031752"/>
    <w:rsid w:val="0003563A"/>
    <w:rsid w:val="000A2A75"/>
    <w:rsid w:val="000A2DC1"/>
    <w:rsid w:val="000A63FB"/>
    <w:rsid w:val="000B43DD"/>
    <w:rsid w:val="000C10FA"/>
    <w:rsid w:val="000C2632"/>
    <w:rsid w:val="000C3F06"/>
    <w:rsid w:val="000C69BD"/>
    <w:rsid w:val="000E7F98"/>
    <w:rsid w:val="000F2657"/>
    <w:rsid w:val="00104047"/>
    <w:rsid w:val="00113BC7"/>
    <w:rsid w:val="0012401E"/>
    <w:rsid w:val="00142D95"/>
    <w:rsid w:val="00147F6B"/>
    <w:rsid w:val="001726FF"/>
    <w:rsid w:val="00173B06"/>
    <w:rsid w:val="00175C21"/>
    <w:rsid w:val="001A504E"/>
    <w:rsid w:val="001D1EB9"/>
    <w:rsid w:val="0020624B"/>
    <w:rsid w:val="002448BA"/>
    <w:rsid w:val="00246580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87C54"/>
    <w:rsid w:val="00392ED4"/>
    <w:rsid w:val="003E14A0"/>
    <w:rsid w:val="003E7709"/>
    <w:rsid w:val="003F11DE"/>
    <w:rsid w:val="0040798D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77D27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86BB1"/>
    <w:rsid w:val="00591B1C"/>
    <w:rsid w:val="00596E5C"/>
    <w:rsid w:val="005A27DC"/>
    <w:rsid w:val="005C57A0"/>
    <w:rsid w:val="005D62C0"/>
    <w:rsid w:val="005F4DCF"/>
    <w:rsid w:val="00601C95"/>
    <w:rsid w:val="0062694A"/>
    <w:rsid w:val="00641510"/>
    <w:rsid w:val="0064183A"/>
    <w:rsid w:val="0065224D"/>
    <w:rsid w:val="00664A91"/>
    <w:rsid w:val="00685175"/>
    <w:rsid w:val="006854CA"/>
    <w:rsid w:val="006B2BF3"/>
    <w:rsid w:val="006D2D0F"/>
    <w:rsid w:val="007024DC"/>
    <w:rsid w:val="0072713D"/>
    <w:rsid w:val="00745AB0"/>
    <w:rsid w:val="007533EA"/>
    <w:rsid w:val="0076170F"/>
    <w:rsid w:val="00762393"/>
    <w:rsid w:val="00767650"/>
    <w:rsid w:val="00772E9C"/>
    <w:rsid w:val="00774926"/>
    <w:rsid w:val="007837E5"/>
    <w:rsid w:val="007A16B5"/>
    <w:rsid w:val="007A22AD"/>
    <w:rsid w:val="007A2C54"/>
    <w:rsid w:val="007A5497"/>
    <w:rsid w:val="007C1E74"/>
    <w:rsid w:val="007C4F51"/>
    <w:rsid w:val="007C6B03"/>
    <w:rsid w:val="007E584C"/>
    <w:rsid w:val="00845F4D"/>
    <w:rsid w:val="0085094B"/>
    <w:rsid w:val="00856637"/>
    <w:rsid w:val="00856B01"/>
    <w:rsid w:val="00870841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D493D"/>
    <w:rsid w:val="009F0559"/>
    <w:rsid w:val="009F6D42"/>
    <w:rsid w:val="009F7797"/>
    <w:rsid w:val="009F7799"/>
    <w:rsid w:val="00A016E0"/>
    <w:rsid w:val="00A03823"/>
    <w:rsid w:val="00A40159"/>
    <w:rsid w:val="00A47B0A"/>
    <w:rsid w:val="00A75128"/>
    <w:rsid w:val="00A87AFF"/>
    <w:rsid w:val="00A97CFE"/>
    <w:rsid w:val="00AA3095"/>
    <w:rsid w:val="00AE35C9"/>
    <w:rsid w:val="00AF5A26"/>
    <w:rsid w:val="00B14537"/>
    <w:rsid w:val="00B15E82"/>
    <w:rsid w:val="00B22D24"/>
    <w:rsid w:val="00B270A5"/>
    <w:rsid w:val="00B27EB1"/>
    <w:rsid w:val="00B370DF"/>
    <w:rsid w:val="00B433C5"/>
    <w:rsid w:val="00B43C82"/>
    <w:rsid w:val="00B46B04"/>
    <w:rsid w:val="00B76556"/>
    <w:rsid w:val="00B840E5"/>
    <w:rsid w:val="00B951ED"/>
    <w:rsid w:val="00BC6EED"/>
    <w:rsid w:val="00BD373C"/>
    <w:rsid w:val="00C02743"/>
    <w:rsid w:val="00C0453B"/>
    <w:rsid w:val="00C10AF9"/>
    <w:rsid w:val="00C135E5"/>
    <w:rsid w:val="00C13BE0"/>
    <w:rsid w:val="00C14309"/>
    <w:rsid w:val="00C26DE4"/>
    <w:rsid w:val="00C30493"/>
    <w:rsid w:val="00C634A2"/>
    <w:rsid w:val="00C64630"/>
    <w:rsid w:val="00C87341"/>
    <w:rsid w:val="00C90D30"/>
    <w:rsid w:val="00C911A6"/>
    <w:rsid w:val="00C91753"/>
    <w:rsid w:val="00C91E48"/>
    <w:rsid w:val="00CB7A4D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0CC3"/>
    <w:rsid w:val="00E13186"/>
    <w:rsid w:val="00E35E13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F0369D"/>
    <w:rsid w:val="00F07831"/>
    <w:rsid w:val="00F14A79"/>
    <w:rsid w:val="00F22C9D"/>
    <w:rsid w:val="00F43A41"/>
    <w:rsid w:val="00F55F04"/>
    <w:rsid w:val="00F6563D"/>
    <w:rsid w:val="00F6741F"/>
    <w:rsid w:val="00F709E0"/>
    <w:rsid w:val="00F801B8"/>
    <w:rsid w:val="00F97463"/>
    <w:rsid w:val="00FB0751"/>
    <w:rsid w:val="00FB0FBF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4DC0-17FD-4E9B-804A-D1798746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2018-05-22T09:39:00Z</cp:lastPrinted>
  <dcterms:created xsi:type="dcterms:W3CDTF">2018-05-29T12:00:00Z</dcterms:created>
  <dcterms:modified xsi:type="dcterms:W3CDTF">2018-05-29T12:00:00Z</dcterms:modified>
</cp:coreProperties>
</file>