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2976A7">
        <w:rPr>
          <w:rFonts w:ascii="Bookman Old Style" w:eastAsia="Times New Roman" w:hAnsi="Bookman Old Style" w:cs="Bookman Old Style"/>
          <w:b/>
          <w:lang w:eastAsia="ar-SA"/>
        </w:rPr>
        <w:t>orządek do protokołu nr 14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2976A7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20</w:t>
      </w:r>
      <w:r w:rsidR="00C87341">
        <w:rPr>
          <w:rFonts w:ascii="Bookman Old Style" w:eastAsia="Times New Roman" w:hAnsi="Bookman Old Style" w:cs="Bookman Old Style"/>
          <w:b/>
          <w:lang w:eastAsia="ar-SA"/>
        </w:rPr>
        <w:t xml:space="preserve"> marca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B840E5" w:rsidRDefault="00B840E5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A2C54" w:rsidRDefault="007A2C54" w:rsidP="0040798D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Sprawozdanie roczne z wykonania planu finansowego Muzeum Przyrody </w:t>
      </w:r>
      <w:r>
        <w:rPr>
          <w:rFonts w:ascii="Bookman Old Style" w:eastAsia="Times New Roman" w:hAnsi="Bookman Old Style"/>
          <w:lang w:eastAsia="pl-PL"/>
        </w:rPr>
        <w:br/>
        <w:t>i Techniki „</w:t>
      </w:r>
      <w:r>
        <w:rPr>
          <w:rFonts w:ascii="Bookman Old Style" w:eastAsia="Times New Roman" w:hAnsi="Bookman Old Style"/>
          <w:i/>
          <w:lang w:eastAsia="pl-PL"/>
        </w:rPr>
        <w:t>Ekomuzeum</w:t>
      </w:r>
      <w:r>
        <w:rPr>
          <w:rFonts w:ascii="Bookman Old Style" w:eastAsia="Times New Roman" w:hAnsi="Bookman Old Style"/>
          <w:lang w:eastAsia="pl-PL"/>
        </w:rPr>
        <w:t xml:space="preserve">” im. Jana Pazdura w Starachowicach za 2017 rok </w:t>
      </w:r>
      <w:r>
        <w:rPr>
          <w:rFonts w:ascii="Bookman Old Style" w:eastAsia="Times New Roman" w:hAnsi="Bookman Old Style"/>
          <w:lang w:eastAsia="pl-PL"/>
        </w:rPr>
        <w:br/>
      </w:r>
      <w:r>
        <w:rPr>
          <w:rFonts w:ascii="Bookman Old Style" w:eastAsia="Times New Roman" w:hAnsi="Bookman Old Style"/>
          <w:b/>
          <w:i/>
          <w:lang w:eastAsia="pl-PL"/>
        </w:rPr>
        <w:t>– ref. Paweł Kołodziejski, Magdalena Zawadzka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b/>
          <w:i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Decyzja Zarządu Powiatu w sprawie akceptacji treści Porozumienia </w:t>
      </w:r>
      <w:r>
        <w:rPr>
          <w:rFonts w:ascii="Bookman Old Style" w:eastAsia="Times New Roman" w:hAnsi="Bookman Old Style"/>
          <w:lang w:eastAsia="pl-PL"/>
        </w:rPr>
        <w:br/>
        <w:t xml:space="preserve">nr 2/2018 </w:t>
      </w:r>
      <w:r>
        <w:rPr>
          <w:rFonts w:ascii="Bookman Old Style" w:eastAsia="Times New Roman" w:hAnsi="Bookman Old Style" w:cs="Bookman Old Style"/>
          <w:lang w:eastAsia="ar-SA"/>
        </w:rPr>
        <w:t xml:space="preserve">pomiędzy Powiatem Skarżyskim a Powiatem Starachowickim na udzielenie w roku 2018 dla Powiatu Skarżyskiego dotacji celowej na pokrycie kosztów uczestnictwa w Warsztatach Terapii Zajęciowej w Skarżysku - Kamiennej mieszkańca Powiatu Starachowickiego </w:t>
      </w:r>
      <w:r>
        <w:rPr>
          <w:rFonts w:ascii="Bookman Old Style" w:eastAsia="Times New Roman" w:hAnsi="Bookman Old Style"/>
          <w:b/>
          <w:i/>
          <w:lang w:eastAsia="pl-PL"/>
        </w:rPr>
        <w:t>– ref. Wiesław Daszkowski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Autopoprawka do projektu uchwały Rady Powiatu w sprawie określenia szczegółowych warunków umorzenia w całości lub w części, łącznie </w:t>
      </w:r>
      <w:r>
        <w:rPr>
          <w:rFonts w:ascii="Bookman Old Style" w:hAnsi="Bookman Old Style"/>
        </w:rPr>
        <w:br/>
        <w:t>z odsetkami, odroczenia terminu płatności, rozłożenia na raty lub odstąpienia od ustalenia opłaty za pobyt dziecka w pieczy zastępczej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br/>
        <w:t xml:space="preserve">– ref. Wiesław Daszkowski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Podjęcie uchwały Zarządu Powiatu w sprawie zaopiniowania projektu gminnego programu ochrony środowiska </w:t>
      </w:r>
      <w:r>
        <w:rPr>
          <w:rFonts w:ascii="Bookman Old Style" w:hAnsi="Bookman Old Style"/>
          <w:i/>
          <w:sz w:val="16"/>
        </w:rPr>
        <w:t>(dot. Gminy Starachowice)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b/>
          <w:i/>
        </w:rPr>
        <w:t>– ref. Wiesława Wojciechowska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P.P.H.U. „GEOZET” Zygmunt </w:t>
      </w:r>
      <w:proofErr w:type="spellStart"/>
      <w:r>
        <w:rPr>
          <w:rFonts w:ascii="Bookman Old Style" w:hAnsi="Bookman Old Style"/>
        </w:rPr>
        <w:t>Bernaciak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w sprawie sporządzenia mapy do regulacji stanu prawnego nieruchomości położonej w m. Grabków, gm. Pawłów, oznaczonych jako dz. nr 128/1 i 129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Małgorzata Nosowicz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Usługi geodezyjne Arkadiusz </w:t>
      </w:r>
      <w:proofErr w:type="spellStart"/>
      <w:r>
        <w:rPr>
          <w:rFonts w:ascii="Bookman Old Style" w:hAnsi="Bookman Old Style"/>
        </w:rPr>
        <w:t>Władziński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w sprawie sporządzenia mapy do celów prawnych z wykazem zmian danych ewidencyjnych dla nieruchomości położonych w m. Wąchock, </w:t>
      </w:r>
      <w:r>
        <w:rPr>
          <w:rFonts w:ascii="Bookman Old Style" w:hAnsi="Bookman Old Style"/>
          <w:i/>
          <w:sz w:val="16"/>
        </w:rPr>
        <w:t xml:space="preserve">(dot. 7 nieruchomości) </w:t>
      </w:r>
      <w:r>
        <w:rPr>
          <w:rFonts w:ascii="Bookman Old Style" w:hAnsi="Bookman Old Style"/>
        </w:rPr>
        <w:t xml:space="preserve">stanowiących własność Skarbu Państwa </w:t>
      </w:r>
      <w:r>
        <w:rPr>
          <w:rFonts w:ascii="Bookman Old Style" w:hAnsi="Bookman Old Style"/>
          <w:b/>
          <w:i/>
        </w:rPr>
        <w:t>– ref. Małgorzata Nosowicz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Zaopiniowanie projektu uchwały Rady Powiatu w sprawie wyrażenia zgody na zawarcie kolejnej umowy najmu nieruchomości położonej w Starachowicach przy ul. Oświatowej </w:t>
      </w:r>
      <w:r>
        <w:rPr>
          <w:rFonts w:ascii="Bookman Old Style" w:hAnsi="Bookman Old Style"/>
          <w:i/>
          <w:sz w:val="16"/>
        </w:rPr>
        <w:t>(dot. „Studio Snu”)</w:t>
      </w:r>
      <w:r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b/>
          <w:i/>
        </w:rPr>
        <w:t>– ref. Małgorzata Nosowicz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Zaopiniowanie projektu uchwały Rady Powiatu w sprawie ustalenia tygodniowego obowiązkowego wymiaru godzin zajęć nauczycieli szkół niewymienionych w art. 42 ust. 3 ustawy z dnia 26 stycznia 1982 r. – Karta Nauczyciela, nauczycieli prowadzących kształcenie w formie zaocznej oraz zasad zaliczania do wymiaru godzin poszczególnych zajęć w formie zaocznej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Dariusz Seweryn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Informacja dotycząca relacji części oświatowej subwencji ogólnej do rzeczywistych wydatków oświatowych w Powiecie Starachowickim w 2017 roku </w:t>
      </w:r>
      <w:r>
        <w:rPr>
          <w:rFonts w:ascii="Bookman Old Style" w:hAnsi="Bookman Old Style"/>
          <w:b/>
          <w:i/>
        </w:rPr>
        <w:t xml:space="preserve">– ref. Dariusz Seweryn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Decyzja Zarządu Powiatu w sprawie akceptacji treści umowy pomiędzy Powiatem Starachowickim a firmą PSJ Project Sylwia Pękala w sprawie wykonania zamówienia pn. „Opracowanie dokumentacji projektowo kosztorysowej związanej z przeniesieniem Placówki Opiekuńczo – Wychowawczej”</w:t>
      </w:r>
      <w:r>
        <w:rPr>
          <w:rFonts w:ascii="Bookman Old Style" w:hAnsi="Bookman Old Style"/>
          <w:b/>
          <w:i/>
        </w:rPr>
        <w:t xml:space="preserve"> – ref. Mariola Lisowska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Informacja na temat realizacji inwestycji Powiatu Starachowickiego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– ref. Sebastian Szwajnoch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Poczta Polska Spółka Akcyjna w sprawie </w:t>
      </w:r>
      <w:r>
        <w:rPr>
          <w:rFonts w:ascii="Bookman Old Style" w:hAnsi="Bookman Old Style"/>
        </w:rPr>
        <w:lastRenderedPageBreak/>
        <w:t xml:space="preserve">świadczenia usług pocztowych na rzecz Starostwa Powiatowego </w:t>
      </w:r>
      <w:r>
        <w:rPr>
          <w:rFonts w:ascii="Bookman Old Style" w:hAnsi="Bookman Old Style"/>
        </w:rPr>
        <w:br/>
        <w:t xml:space="preserve">w Starachowicach </w:t>
      </w:r>
      <w:r>
        <w:rPr>
          <w:rFonts w:ascii="Bookman Old Style" w:hAnsi="Bookman Old Style"/>
          <w:b/>
          <w:i/>
        </w:rPr>
        <w:t xml:space="preserve">– ref. Sekretarz Powiatu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1 do umowy nr 122/ORII/2016 zawartej w dniu 17.05.2016 roku pomiędzy Powiatem Starachowickim a firmą Centrum Ubezpieczeń Karolina Pałasz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 xml:space="preserve">– ref. Sekretarz Powiatu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Decyzja Zarządu Powiatu w sprawie akceptacji treści aneksu nr 2 do umowy nr 53/ORII/2017 zawartej w dniu 14.02.2017 roku pomiędzy Powiatem Starachowickim a AUDIOFON Sp. z o.o. Spółka Komandytowo – akcyjna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</w:rPr>
        <w:t>– ref. Sekretarz Powiatu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Bilans Powiatu Starachowickiego za 2017 rok </w:t>
      </w:r>
      <w:r>
        <w:rPr>
          <w:rFonts w:ascii="Bookman Old Style" w:hAnsi="Bookman Old Style"/>
          <w:b/>
          <w:i/>
        </w:rPr>
        <w:t>– ref. Skarbnik Powiatu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 xml:space="preserve">Sprawozdanie z wykonania budżetu Powiatu Starachowickiego za 2017 rok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i/>
          <w:color w:val="000000"/>
        </w:rPr>
        <w:t xml:space="preserve">– ref. </w:t>
      </w:r>
      <w:r>
        <w:rPr>
          <w:rFonts w:ascii="Bookman Old Style" w:eastAsia="Times New Roman" w:hAnsi="Bookman Old Style"/>
          <w:b/>
          <w:i/>
          <w:lang w:eastAsia="pl-PL"/>
        </w:rPr>
        <w:t>Skarbnik Powiatu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eastAsia="Times New Roman" w:hAnsi="Bookman Old Style"/>
          <w:b/>
          <w:i/>
          <w:lang w:eastAsia="pl-PL"/>
        </w:rPr>
        <w:t>– ref. Skarbnik Powiatu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zmian w budżecie Powiatu Starachowickiego na 2018 rok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zmiany Wieloletniej Prognozy Finansowej Powiatu na lata 2018 – 2028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284384" w:rsidRDefault="00284384" w:rsidP="00284384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284384" w:rsidRDefault="00284384" w:rsidP="00284384">
      <w:pPr>
        <w:spacing w:after="0" w:line="240" w:lineRule="auto"/>
        <w:jc w:val="both"/>
        <w:rPr>
          <w:rFonts w:ascii="Bookman Old Style" w:hAnsi="Bookman Old Style"/>
        </w:rPr>
      </w:pPr>
    </w:p>
    <w:p w:rsidR="00D668F9" w:rsidRDefault="002A635B" w:rsidP="00284384">
      <w:pPr>
        <w:spacing w:after="0" w:line="240" w:lineRule="auto"/>
        <w:jc w:val="both"/>
      </w:pPr>
      <w:r>
        <w:rPr>
          <w:rFonts w:ascii="Bookman Old Style" w:eastAsia="Times New Roman" w:hAnsi="Bookman Old Style"/>
          <w:lang w:eastAsia="pl-PL"/>
        </w:rPr>
        <w:br/>
      </w:r>
    </w:p>
    <w:sectPr w:rsidR="00D668F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217E1"/>
    <w:rsid w:val="00031752"/>
    <w:rsid w:val="0003563A"/>
    <w:rsid w:val="000A2DC1"/>
    <w:rsid w:val="000C2632"/>
    <w:rsid w:val="000F2657"/>
    <w:rsid w:val="0012401E"/>
    <w:rsid w:val="001726FF"/>
    <w:rsid w:val="00175C21"/>
    <w:rsid w:val="002448BA"/>
    <w:rsid w:val="00246580"/>
    <w:rsid w:val="00267A2C"/>
    <w:rsid w:val="00277BE9"/>
    <w:rsid w:val="00284384"/>
    <w:rsid w:val="0029568A"/>
    <w:rsid w:val="002976A7"/>
    <w:rsid w:val="002A635B"/>
    <w:rsid w:val="00381474"/>
    <w:rsid w:val="003F11DE"/>
    <w:rsid w:val="0040798D"/>
    <w:rsid w:val="004408BA"/>
    <w:rsid w:val="00456EA0"/>
    <w:rsid w:val="00461A86"/>
    <w:rsid w:val="004A40BC"/>
    <w:rsid w:val="004C4E52"/>
    <w:rsid w:val="005405B5"/>
    <w:rsid w:val="00596E5C"/>
    <w:rsid w:val="005A27DC"/>
    <w:rsid w:val="00601C95"/>
    <w:rsid w:val="0064183A"/>
    <w:rsid w:val="006854CA"/>
    <w:rsid w:val="0072713D"/>
    <w:rsid w:val="0076170F"/>
    <w:rsid w:val="00767650"/>
    <w:rsid w:val="00772E9C"/>
    <w:rsid w:val="00774926"/>
    <w:rsid w:val="007837E5"/>
    <w:rsid w:val="007A2C54"/>
    <w:rsid w:val="007A5497"/>
    <w:rsid w:val="007C4F51"/>
    <w:rsid w:val="007C6B03"/>
    <w:rsid w:val="007E584C"/>
    <w:rsid w:val="00845F4D"/>
    <w:rsid w:val="0085094B"/>
    <w:rsid w:val="00896375"/>
    <w:rsid w:val="0090771E"/>
    <w:rsid w:val="009176DF"/>
    <w:rsid w:val="00930FF6"/>
    <w:rsid w:val="009A4B9D"/>
    <w:rsid w:val="009F6D42"/>
    <w:rsid w:val="009F7797"/>
    <w:rsid w:val="00A40159"/>
    <w:rsid w:val="00A47B0A"/>
    <w:rsid w:val="00A75128"/>
    <w:rsid w:val="00A87AFF"/>
    <w:rsid w:val="00B14537"/>
    <w:rsid w:val="00B270A5"/>
    <w:rsid w:val="00B370DF"/>
    <w:rsid w:val="00B433C5"/>
    <w:rsid w:val="00B43C82"/>
    <w:rsid w:val="00B840E5"/>
    <w:rsid w:val="00B951ED"/>
    <w:rsid w:val="00BD373C"/>
    <w:rsid w:val="00C13BE0"/>
    <w:rsid w:val="00C26DE4"/>
    <w:rsid w:val="00C634A2"/>
    <w:rsid w:val="00C87341"/>
    <w:rsid w:val="00C91753"/>
    <w:rsid w:val="00CB7A4D"/>
    <w:rsid w:val="00D434F6"/>
    <w:rsid w:val="00D668F9"/>
    <w:rsid w:val="00DA3383"/>
    <w:rsid w:val="00DB2628"/>
    <w:rsid w:val="00DE0880"/>
    <w:rsid w:val="00DE74FE"/>
    <w:rsid w:val="00DF1D6F"/>
    <w:rsid w:val="00E101B0"/>
    <w:rsid w:val="00E541FF"/>
    <w:rsid w:val="00E61775"/>
    <w:rsid w:val="00EE3605"/>
    <w:rsid w:val="00F43A41"/>
    <w:rsid w:val="00F55F04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9FE5-318C-4C88-B91C-3C7353A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2018-03-20T06:54:00Z</cp:lastPrinted>
  <dcterms:created xsi:type="dcterms:W3CDTF">2018-03-23T08:08:00Z</dcterms:created>
  <dcterms:modified xsi:type="dcterms:W3CDTF">2018-03-23T08:08:00Z</dcterms:modified>
</cp:coreProperties>
</file>