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D13329" w:rsidRDefault="00867FBE" w:rsidP="00D13329">
      <w:pPr>
        <w:pStyle w:val="Nagwek1"/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  <w:r w:rsidR="00B44D8D" w:rsidRPr="00D13329">
        <w:rPr>
          <w:sz w:val="20"/>
          <w:szCs w:val="20"/>
        </w:rPr>
        <w:t xml:space="preserve"> do SIWZ</w:t>
      </w:r>
    </w:p>
    <w:p w:rsidR="00BF0B98" w:rsidRPr="00903203" w:rsidRDefault="00BF0B98" w:rsidP="00E43756">
      <w:pPr>
        <w:pStyle w:val="Tekstpodstawowy"/>
        <w:spacing w:after="0"/>
        <w:jc w:val="right"/>
        <w:rPr>
          <w:rFonts w:ascii="Cambria" w:hAnsi="Cambria" w:cs="Arial"/>
          <w:b/>
          <w:bCs/>
          <w:sz w:val="20"/>
        </w:rPr>
      </w:pPr>
    </w:p>
    <w:p w:rsidR="00BF0B98" w:rsidRPr="00903203" w:rsidRDefault="00867FBE" w:rsidP="00E43756">
      <w:pPr>
        <w:pStyle w:val="Tekstpodstawowy"/>
        <w:spacing w:after="0"/>
        <w:jc w:val="center"/>
        <w:rPr>
          <w:rFonts w:ascii="Cambria" w:hAnsi="Cambria" w:cs="Arial"/>
          <w:b/>
          <w:sz w:val="20"/>
          <w:u w:val="single"/>
        </w:rPr>
      </w:pPr>
      <w:r w:rsidRPr="00867FBE">
        <w:rPr>
          <w:rFonts w:ascii="Cambria" w:hAnsi="Cambria" w:cs="Arial"/>
          <w:b/>
          <w:sz w:val="20"/>
          <w:u w:val="single"/>
        </w:rPr>
        <w:t>Istotne postanowienia</w:t>
      </w:r>
      <w:r>
        <w:rPr>
          <w:rFonts w:ascii="Cambria" w:hAnsi="Cambria" w:cs="Arial"/>
          <w:b/>
          <w:sz w:val="20"/>
          <w:u w:val="single"/>
        </w:rPr>
        <w:t xml:space="preserve"> </w:t>
      </w:r>
      <w:r w:rsidR="00BF0B98" w:rsidRPr="00903203">
        <w:rPr>
          <w:rFonts w:ascii="Cambria" w:hAnsi="Cambria" w:cs="Arial"/>
          <w:b/>
          <w:sz w:val="20"/>
          <w:u w:val="single"/>
        </w:rPr>
        <w:t xml:space="preserve">U m o w </w:t>
      </w:r>
      <w:proofErr w:type="gramStart"/>
      <w:r w:rsidR="00BF0B98" w:rsidRPr="00903203">
        <w:rPr>
          <w:rFonts w:ascii="Cambria" w:hAnsi="Cambria" w:cs="Arial"/>
          <w:b/>
          <w:sz w:val="20"/>
          <w:u w:val="single"/>
        </w:rPr>
        <w:t>a   nr</w:t>
      </w:r>
      <w:proofErr w:type="gramEnd"/>
      <w:r w:rsidR="00BF0B98" w:rsidRPr="00903203">
        <w:rPr>
          <w:rFonts w:ascii="Cambria" w:hAnsi="Cambria" w:cs="Arial"/>
          <w:b/>
          <w:sz w:val="20"/>
          <w:u w:val="single"/>
        </w:rPr>
        <w:t xml:space="preserve"> ..........</w:t>
      </w:r>
    </w:p>
    <w:p w:rsidR="00BF0B98" w:rsidRPr="00903203" w:rsidRDefault="00BF0B98" w:rsidP="00E43756">
      <w:pPr>
        <w:pStyle w:val="Tytu"/>
        <w:rPr>
          <w:rFonts w:ascii="Cambria" w:hAnsi="Cambria" w:cs="Arial"/>
          <w:b w:val="0"/>
          <w:bCs/>
          <w:sz w:val="20"/>
        </w:rPr>
      </w:pPr>
    </w:p>
    <w:p w:rsidR="00CC7112" w:rsidRPr="00903203" w:rsidRDefault="00CC7112" w:rsidP="00E43756">
      <w:pPr>
        <w:autoSpaceDE w:val="0"/>
        <w:spacing w:line="240" w:lineRule="auto"/>
        <w:rPr>
          <w:rFonts w:ascii="Cambria" w:hAnsi="Cambria"/>
          <w:b/>
          <w:bCs/>
          <w:sz w:val="20"/>
          <w:szCs w:val="20"/>
        </w:rPr>
      </w:pPr>
      <w:r w:rsidRPr="00903203">
        <w:rPr>
          <w:rFonts w:ascii="Cambria" w:hAnsi="Cambria"/>
          <w:sz w:val="20"/>
          <w:szCs w:val="20"/>
        </w:rPr>
        <w:t xml:space="preserve">Zawarta w </w:t>
      </w:r>
      <w:r w:rsidR="004C66A6">
        <w:rPr>
          <w:rFonts w:ascii="Cambria" w:hAnsi="Cambria"/>
          <w:sz w:val="20"/>
          <w:szCs w:val="20"/>
        </w:rPr>
        <w:t>Starachowicach</w:t>
      </w:r>
      <w:r w:rsidR="00E43756" w:rsidRPr="00903203">
        <w:rPr>
          <w:rFonts w:ascii="Cambria" w:hAnsi="Cambria"/>
          <w:sz w:val="20"/>
          <w:szCs w:val="20"/>
        </w:rPr>
        <w:t xml:space="preserve"> w dniu …...................</w:t>
      </w:r>
      <w:r w:rsidR="00605B5A">
        <w:rPr>
          <w:rFonts w:ascii="Cambria" w:hAnsi="Cambria"/>
          <w:sz w:val="20"/>
          <w:szCs w:val="20"/>
        </w:rPr>
        <w:t>2018</w:t>
      </w:r>
      <w:r w:rsidRPr="00903203">
        <w:rPr>
          <w:rFonts w:ascii="Cambria" w:hAnsi="Cambria"/>
          <w:sz w:val="20"/>
          <w:szCs w:val="20"/>
        </w:rPr>
        <w:t xml:space="preserve"> r. pomiędzy</w:t>
      </w:r>
    </w:p>
    <w:p w:rsidR="00BF0B98" w:rsidRPr="008225E3" w:rsidRDefault="005C5BA1" w:rsidP="008225E3">
      <w:pPr>
        <w:pStyle w:val="Stopka"/>
        <w:autoSpaceDE w:val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Powiat Starachowicki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, </w:t>
      </w:r>
      <w:r w:rsidR="008225E3" w:rsidRP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dr Władysław Borkowskiego 4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8225E3" w:rsidRP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27-200 Starachowice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REGON: </w:t>
      </w:r>
      <w:r w:rsidR="008A03C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291009395;  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NIP: </w:t>
      </w:r>
      <w:r w:rsidR="008A03C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664-19-34-337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reprezentowana przez: </w:t>
      </w:r>
      <w:r w:rsidR="008225E3">
        <w:rPr>
          <w:rFonts w:ascii="Cambria" w:hAnsi="Cambria"/>
          <w:b/>
          <w:bCs/>
          <w:sz w:val="22"/>
        </w:rPr>
        <w:t>………………………………………………….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- 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……………………………………</w:t>
      </w:r>
      <w:r w:rsidR="008225E3">
        <w:rPr>
          <w:rFonts w:ascii="Cambria" w:hAnsi="Cambria"/>
          <w:b/>
          <w:bCs/>
          <w:sz w:val="22"/>
        </w:rPr>
        <w:t>……………………………………………………..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zwanym</w:t>
      </w:r>
      <w:r w:rsid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BF0B98" w:rsidRPr="00903203">
        <w:rPr>
          <w:rFonts w:ascii="Cambria" w:hAnsi="Cambria" w:cs="Arial"/>
          <w:sz w:val="20"/>
        </w:rPr>
        <w:t xml:space="preserve"> zwany dalej </w:t>
      </w:r>
      <w:r w:rsidR="00BF0B98" w:rsidRPr="00903203">
        <w:rPr>
          <w:rFonts w:ascii="Cambria" w:hAnsi="Cambria" w:cs="Arial"/>
          <w:bCs/>
          <w:sz w:val="20"/>
        </w:rPr>
        <w:t xml:space="preserve">Zamawiającym, </w:t>
      </w:r>
    </w:p>
    <w:p w:rsidR="00BF0B98" w:rsidRPr="00903203" w:rsidRDefault="00BF0B98" w:rsidP="00E43756">
      <w:pPr>
        <w:pStyle w:val="Tytu"/>
        <w:tabs>
          <w:tab w:val="left" w:pos="4080"/>
        </w:tabs>
        <w:spacing w:after="120"/>
        <w:jc w:val="left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 w:rsidRPr="00903203">
        <w:rPr>
          <w:rFonts w:ascii="Cambria" w:hAnsi="Cambria" w:cs="Arial"/>
          <w:b w:val="0"/>
          <w:bCs/>
          <w:sz w:val="20"/>
        </w:rPr>
        <w:tab/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b/>
          <w:smallCaps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BF0B98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895892" w:rsidRDefault="00895892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</w:p>
    <w:p w:rsidR="00895892" w:rsidRPr="00895892" w:rsidRDefault="00895892" w:rsidP="00895892">
      <w:pPr>
        <w:spacing w:after="12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895892">
        <w:rPr>
          <w:rFonts w:ascii="Cambria" w:hAnsi="Cambria" w:cs="Arial"/>
          <w:b/>
          <w:sz w:val="20"/>
          <w:szCs w:val="20"/>
        </w:rPr>
        <w:t>Preambuła</w:t>
      </w:r>
    </w:p>
    <w:p w:rsidR="00895892" w:rsidRPr="00895892" w:rsidRDefault="00895892" w:rsidP="00895892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895892">
        <w:rPr>
          <w:rFonts w:ascii="Cambria" w:hAnsi="Cambria" w:cs="Arial"/>
          <w:sz w:val="20"/>
          <w:szCs w:val="20"/>
        </w:rPr>
        <w:t>Umowa została zawarta w wyniku udzielenia zamówienia publicznego w trybie przetarg nieograniczony na podstawie art. 39 ustawy z 29.01.2004 r. - Prawo zamówień publicznych (tekst jednolity Dz. U. z 2017 r. poz. 1579 z późn. zm.)</w:t>
      </w:r>
      <w:r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</w:t>
      </w:r>
    </w:p>
    <w:p w:rsidR="00D91840" w:rsidRPr="00F41207" w:rsidRDefault="00BF0B98" w:rsidP="00D918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903203">
        <w:rPr>
          <w:rFonts w:ascii="Cambria" w:hAnsi="Cambria" w:cs="Arial"/>
          <w:b/>
          <w:sz w:val="20"/>
          <w:szCs w:val="20"/>
        </w:rPr>
        <w:t>Zamawiający</w:t>
      </w:r>
      <w:r w:rsidRPr="00903203">
        <w:rPr>
          <w:rFonts w:ascii="Cambria" w:hAnsi="Cambria" w:cs="Arial"/>
          <w:bCs/>
          <w:sz w:val="20"/>
          <w:szCs w:val="20"/>
        </w:rPr>
        <w:t xml:space="preserve"> zleca, </w:t>
      </w:r>
      <w:r w:rsidRPr="00903203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903203">
        <w:rPr>
          <w:rFonts w:ascii="Cambria" w:hAnsi="Cambria" w:cs="Arial"/>
          <w:b/>
          <w:sz w:val="20"/>
          <w:szCs w:val="20"/>
        </w:rPr>
        <w:t>Wykonawca</w:t>
      </w:r>
      <w:r w:rsidRPr="00903203">
        <w:rPr>
          <w:rFonts w:ascii="Cambria" w:hAnsi="Cambria" w:cs="Arial"/>
          <w:bCs/>
          <w:sz w:val="20"/>
          <w:szCs w:val="20"/>
        </w:rPr>
        <w:t xml:space="preserve"> przyjmuje do wykonania</w:t>
      </w:r>
      <w:r w:rsidR="00CC7112" w:rsidRPr="00903203">
        <w:rPr>
          <w:rFonts w:ascii="Cambria" w:hAnsi="Cambria" w:cs="Arial"/>
          <w:bCs/>
          <w:sz w:val="20"/>
          <w:szCs w:val="20"/>
        </w:rPr>
        <w:t xml:space="preserve"> zadanie pn.</w:t>
      </w:r>
      <w:r w:rsidRPr="00903203">
        <w:rPr>
          <w:rFonts w:ascii="Cambria" w:hAnsi="Cambria" w:cs="Arial"/>
          <w:bCs/>
          <w:sz w:val="20"/>
          <w:szCs w:val="20"/>
        </w:rPr>
        <w:t xml:space="preserve">: </w:t>
      </w:r>
      <w:r w:rsidR="00F41207" w:rsidRPr="00C82F34">
        <w:rPr>
          <w:rFonts w:ascii="Cambria" w:hAnsi="Cambria" w:cs="Arial"/>
          <w:b/>
          <w:sz w:val="20"/>
          <w:szCs w:val="20"/>
        </w:rPr>
        <w:t>„</w:t>
      </w:r>
      <w:r w:rsidR="00DF41A8">
        <w:rPr>
          <w:rFonts w:ascii="Cambria" w:hAnsi="Cambria" w:cs="Arial"/>
          <w:b/>
          <w:bCs/>
          <w:sz w:val="20"/>
          <w:szCs w:val="20"/>
        </w:rPr>
        <w:t>Wymiana instalacji c.o. z zastosowaniem materiałów o wyższych parametrach termoizolacyjnych</w:t>
      </w:r>
      <w:r w:rsidR="00F41207" w:rsidRPr="00C82F34">
        <w:rPr>
          <w:rFonts w:ascii="Cambria" w:hAnsi="Cambria" w:cs="Arial"/>
          <w:b/>
          <w:bCs/>
          <w:sz w:val="20"/>
          <w:szCs w:val="20"/>
        </w:rPr>
        <w:t>”</w:t>
      </w:r>
      <w:r w:rsidR="00D91840">
        <w:rPr>
          <w:rFonts w:ascii="Cambria" w:hAnsi="Cambria" w:cs="Arial"/>
          <w:b/>
          <w:bCs/>
          <w:sz w:val="20"/>
          <w:szCs w:val="20"/>
        </w:rPr>
        <w:t>.</w:t>
      </w:r>
    </w:p>
    <w:p w:rsidR="00F41207" w:rsidRPr="00D91840" w:rsidRDefault="00F41207" w:rsidP="00F41207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</w:p>
    <w:p w:rsidR="00EC7B6C" w:rsidRPr="00DF41A8" w:rsidRDefault="00DF41A8" w:rsidP="00DF41A8">
      <w:pPr>
        <w:suppressAutoHyphens/>
        <w:autoSpaceDE w:val="0"/>
        <w:spacing w:after="120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/>
          <w:sz w:val="20"/>
          <w:szCs w:val="20"/>
          <w:lang w:eastAsia="zh-CN"/>
        </w:rPr>
        <w:t xml:space="preserve">2.     </w:t>
      </w:r>
      <w:r w:rsidR="00682A1F" w:rsidRPr="00DF41A8">
        <w:rPr>
          <w:rFonts w:ascii="Cambria" w:hAnsi="Cambria"/>
          <w:sz w:val="20"/>
          <w:szCs w:val="20"/>
          <w:lang w:eastAsia="zh-CN"/>
        </w:rPr>
        <w:t xml:space="preserve">Szczegółowy zakres </w:t>
      </w:r>
      <w:r w:rsidR="00533484" w:rsidRPr="00DF41A8">
        <w:rPr>
          <w:rFonts w:ascii="Cambria" w:hAnsi="Cambria"/>
          <w:sz w:val="20"/>
          <w:szCs w:val="20"/>
          <w:lang w:eastAsia="zh-CN"/>
        </w:rPr>
        <w:t xml:space="preserve">przedmiotu zamówienia </w:t>
      </w:r>
      <w:r w:rsidR="00682A1F" w:rsidRPr="00DF41A8">
        <w:rPr>
          <w:rFonts w:ascii="Cambria" w:hAnsi="Cambria"/>
          <w:sz w:val="20"/>
          <w:szCs w:val="20"/>
          <w:lang w:eastAsia="zh-CN"/>
        </w:rPr>
        <w:t>określają:</w:t>
      </w:r>
      <w:r w:rsidR="00533484" w:rsidRPr="00DF41A8">
        <w:rPr>
          <w:rFonts w:ascii="Cambria" w:hAnsi="Cambria"/>
          <w:sz w:val="20"/>
          <w:szCs w:val="20"/>
          <w:lang w:eastAsia="zh-CN"/>
        </w:rPr>
        <w:t xml:space="preserve"> 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Projekt budowlany;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Specyfikacja istotnych warunków zamówienia,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Przedmiar robót.</w:t>
      </w:r>
    </w:p>
    <w:p w:rsidR="00BF0B98" w:rsidRPr="00D122AD" w:rsidRDefault="00BF0B98" w:rsidP="00DF41A8">
      <w:pPr>
        <w:pStyle w:val="Akapitzlist"/>
        <w:numPr>
          <w:ilvl w:val="0"/>
          <w:numId w:val="49"/>
        </w:numPr>
        <w:suppressAutoHyphens/>
        <w:autoSpaceDE w:val="0"/>
        <w:spacing w:after="120"/>
        <w:jc w:val="both"/>
        <w:rPr>
          <w:rFonts w:ascii="Cambria" w:hAnsi="Cambria" w:cs="Arial"/>
          <w:bCs/>
          <w:sz w:val="20"/>
        </w:rPr>
      </w:pPr>
      <w:r w:rsidRPr="00D122AD">
        <w:rPr>
          <w:rFonts w:ascii="Cambria" w:hAnsi="Cambria" w:cs="Arial"/>
          <w:bCs/>
          <w:sz w:val="20"/>
        </w:rPr>
        <w:t xml:space="preserve">Wykonawca oświadcza, że zapoznał się z </w:t>
      </w:r>
      <w:r w:rsidRPr="00D122AD">
        <w:rPr>
          <w:rFonts w:ascii="Cambria" w:hAnsi="Cambria" w:cs="Arial"/>
          <w:sz w:val="20"/>
        </w:rPr>
        <w:t>dokumentacją projektową</w:t>
      </w:r>
      <w:r w:rsidRPr="00D122AD">
        <w:rPr>
          <w:rFonts w:ascii="Cambria" w:hAnsi="Cambria" w:cs="Arial"/>
          <w:bCs/>
          <w:sz w:val="20"/>
        </w:rPr>
        <w:t>, specyfikacją techniczną wykonania i odbioru robót budowlanych</w:t>
      </w:r>
      <w:r w:rsidR="00B26260" w:rsidRPr="00D122AD">
        <w:rPr>
          <w:rFonts w:ascii="Cambria" w:hAnsi="Cambria" w:cs="Arial"/>
          <w:bCs/>
          <w:sz w:val="20"/>
        </w:rPr>
        <w:t xml:space="preserve">, SIWZ </w:t>
      </w:r>
      <w:r w:rsidRPr="00D122AD">
        <w:rPr>
          <w:rFonts w:ascii="Cambria" w:hAnsi="Cambria" w:cs="Arial"/>
          <w:bCs/>
          <w:sz w:val="20"/>
        </w:rPr>
        <w:t xml:space="preserve"> oraz </w:t>
      </w:r>
      <w:r w:rsidRPr="00D122AD">
        <w:rPr>
          <w:rFonts w:ascii="Cambria" w:hAnsi="Cambria" w:cs="Arial"/>
          <w:sz w:val="20"/>
        </w:rPr>
        <w:t xml:space="preserve">dokonał zalecanej wizji lokalnej terenu budowy </w:t>
      </w:r>
      <w:r w:rsidRPr="00D122AD">
        <w:rPr>
          <w:rFonts w:ascii="Cambria" w:hAnsi="Cambria" w:cs="Arial"/>
          <w:bCs/>
          <w:sz w:val="20"/>
        </w:rPr>
        <w:t>i uznaje je za wystarczające do realizacji zamówienia.</w:t>
      </w:r>
    </w:p>
    <w:p w:rsidR="00BF0B98" w:rsidRDefault="00BF0B98" w:rsidP="00DF41A8">
      <w:pPr>
        <w:pStyle w:val="Tytu"/>
        <w:numPr>
          <w:ilvl w:val="0"/>
          <w:numId w:val="49"/>
        </w:numPr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w drodze korespondencji</w:t>
      </w:r>
      <w:r w:rsidR="00D508A1">
        <w:rPr>
          <w:rFonts w:ascii="Cambria" w:hAnsi="Cambria" w:cs="Arial"/>
          <w:b w:val="0"/>
          <w:bCs/>
          <w:sz w:val="20"/>
        </w:rPr>
        <w:t xml:space="preserve"> faksowej</w:t>
      </w:r>
      <w:r w:rsidR="00651F54">
        <w:rPr>
          <w:rFonts w:ascii="Cambria" w:hAnsi="Cambria" w:cs="Arial"/>
          <w:b w:val="0"/>
          <w:bCs/>
          <w:sz w:val="20"/>
        </w:rPr>
        <w:t>, e-mailowej</w:t>
      </w:r>
      <w:r w:rsidR="00D508A1">
        <w:rPr>
          <w:rFonts w:ascii="Cambria" w:hAnsi="Cambria" w:cs="Arial"/>
          <w:b w:val="0"/>
          <w:bCs/>
          <w:sz w:val="20"/>
        </w:rPr>
        <w:t xml:space="preserve"> lub</w:t>
      </w:r>
      <w:r w:rsidRPr="00903203">
        <w:rPr>
          <w:rFonts w:ascii="Cambria" w:hAnsi="Cambria" w:cs="Arial"/>
          <w:b w:val="0"/>
          <w:bCs/>
          <w:sz w:val="20"/>
        </w:rPr>
        <w:t xml:space="preserve"> pisemnej doręczanej adresatom za pokwitowaniem.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903203" w:rsidRDefault="00BF0B98" w:rsidP="00E43756">
      <w:pPr>
        <w:numPr>
          <w:ilvl w:val="0"/>
          <w:numId w:val="11"/>
        </w:numPr>
        <w:spacing w:after="12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98399F" w:rsidRDefault="00BF0B98" w:rsidP="0098399F">
      <w:pPr>
        <w:numPr>
          <w:ilvl w:val="0"/>
          <w:numId w:val="29"/>
        </w:numPr>
        <w:tabs>
          <w:tab w:val="left" w:pos="851"/>
        </w:tabs>
        <w:spacing w:after="120" w:line="240" w:lineRule="auto"/>
        <w:ind w:left="851" w:hanging="425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Protokolarne przekazanie placu budowy,  dokumentacja projektowa (1 egz.) nastąpi w terminie </w:t>
      </w:r>
      <w:r w:rsidR="00DF41A8">
        <w:rPr>
          <w:rFonts w:ascii="Cambria" w:hAnsi="Cambria" w:cs="Arial"/>
          <w:sz w:val="20"/>
          <w:szCs w:val="20"/>
        </w:rPr>
        <w:t xml:space="preserve">            </w:t>
      </w:r>
      <w:r w:rsidRPr="00903203">
        <w:rPr>
          <w:rFonts w:ascii="Cambria" w:hAnsi="Cambria" w:cs="Arial"/>
          <w:sz w:val="20"/>
          <w:szCs w:val="20"/>
        </w:rPr>
        <w:t xml:space="preserve">do </w:t>
      </w:r>
      <w:r w:rsidR="00D508A1">
        <w:rPr>
          <w:rFonts w:ascii="Cambria" w:hAnsi="Cambria" w:cs="Arial"/>
          <w:sz w:val="20"/>
          <w:szCs w:val="20"/>
        </w:rPr>
        <w:t>7</w:t>
      </w:r>
      <w:r w:rsidRPr="00903203">
        <w:rPr>
          <w:rFonts w:ascii="Cambria" w:hAnsi="Cambria" w:cs="Arial"/>
          <w:sz w:val="20"/>
          <w:szCs w:val="20"/>
        </w:rPr>
        <w:t xml:space="preserve"> dni od podpisania umowy.</w:t>
      </w:r>
    </w:p>
    <w:p w:rsidR="0098399F" w:rsidRDefault="00BF0B98" w:rsidP="0098399F">
      <w:pPr>
        <w:numPr>
          <w:ilvl w:val="0"/>
          <w:numId w:val="29"/>
        </w:numPr>
        <w:tabs>
          <w:tab w:val="left" w:pos="851"/>
        </w:tabs>
        <w:spacing w:after="120" w:line="240" w:lineRule="auto"/>
        <w:ind w:left="851" w:hanging="425"/>
        <w:rPr>
          <w:rFonts w:ascii="Cambria" w:hAnsi="Cambria" w:cs="Arial"/>
          <w:sz w:val="20"/>
          <w:szCs w:val="20"/>
        </w:rPr>
      </w:pPr>
      <w:r w:rsidRPr="0098399F">
        <w:rPr>
          <w:rFonts w:ascii="Cambria" w:hAnsi="Cambria" w:cs="Arial"/>
          <w:sz w:val="20"/>
          <w:szCs w:val="20"/>
        </w:rPr>
        <w:t xml:space="preserve">Zakończenie robót nastąpi w terminie </w:t>
      </w:r>
    </w:p>
    <w:p w:rsidR="0098399F" w:rsidRPr="0098399F" w:rsidRDefault="00985329" w:rsidP="0098399F">
      <w:pPr>
        <w:tabs>
          <w:tab w:val="left" w:pos="851"/>
        </w:tabs>
        <w:spacing w:after="120" w:line="240" w:lineRule="auto"/>
        <w:ind w:left="85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………………………. (</w:t>
      </w:r>
      <w:r w:rsidR="003B6D71">
        <w:rPr>
          <w:rFonts w:ascii="Cambria" w:hAnsi="Cambria" w:cs="Arial"/>
          <w:b/>
          <w:sz w:val="20"/>
          <w:szCs w:val="20"/>
        </w:rPr>
        <w:t>do</w:t>
      </w:r>
      <w:r w:rsidR="00867FBE">
        <w:rPr>
          <w:rFonts w:ascii="Cambria" w:hAnsi="Cambria" w:cs="Arial"/>
          <w:b/>
          <w:sz w:val="20"/>
          <w:szCs w:val="20"/>
        </w:rPr>
        <w:t xml:space="preserve"> dnia</w:t>
      </w:r>
      <w:r w:rsidR="00DF41A8">
        <w:rPr>
          <w:rFonts w:ascii="Cambria" w:hAnsi="Cambria" w:cs="Arial"/>
          <w:b/>
          <w:sz w:val="20"/>
          <w:szCs w:val="20"/>
        </w:rPr>
        <w:t>……</w:t>
      </w:r>
      <w:r w:rsidR="00867FBE">
        <w:rPr>
          <w:rFonts w:ascii="Cambria" w:hAnsi="Cambria" w:cs="Arial"/>
          <w:b/>
          <w:sz w:val="20"/>
          <w:szCs w:val="20"/>
        </w:rPr>
        <w:t xml:space="preserve"> miesiąca </w:t>
      </w:r>
      <w:r w:rsidR="00DF41A8">
        <w:rPr>
          <w:rFonts w:ascii="Cambria" w:hAnsi="Cambria" w:cs="Arial"/>
          <w:b/>
          <w:sz w:val="20"/>
          <w:szCs w:val="20"/>
        </w:rPr>
        <w:t>….</w:t>
      </w:r>
      <w:r w:rsidR="003B6D71">
        <w:rPr>
          <w:rFonts w:ascii="Cambria" w:hAnsi="Cambria" w:cs="Arial"/>
          <w:b/>
          <w:sz w:val="20"/>
          <w:szCs w:val="20"/>
        </w:rPr>
        <w:t xml:space="preserve"> 2018r</w:t>
      </w:r>
      <w:r w:rsidR="00867FBE">
        <w:rPr>
          <w:rFonts w:ascii="Cambria" w:hAnsi="Cambria" w:cs="Arial"/>
          <w:b/>
          <w:sz w:val="20"/>
          <w:szCs w:val="20"/>
        </w:rPr>
        <w:t>oku</w:t>
      </w:r>
      <w:r w:rsidR="003B6D71">
        <w:rPr>
          <w:rFonts w:ascii="Cambria" w:hAnsi="Cambria" w:cs="Arial"/>
          <w:b/>
          <w:sz w:val="20"/>
          <w:szCs w:val="20"/>
        </w:rPr>
        <w:t>.</w:t>
      </w:r>
      <w:r>
        <w:rPr>
          <w:rFonts w:ascii="Cambria" w:hAnsi="Cambria" w:cs="Arial"/>
          <w:b/>
          <w:sz w:val="20"/>
          <w:szCs w:val="20"/>
        </w:rPr>
        <w:t>)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zobowiązany jest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>i osób trzecich.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903203">
        <w:rPr>
          <w:rFonts w:ascii="Cambria" w:hAnsi="Cambria" w:cs="Arial"/>
          <w:sz w:val="20"/>
          <w:szCs w:val="20"/>
          <w:vertAlign w:val="superscript"/>
        </w:rPr>
        <w:t>1</w:t>
      </w:r>
      <w:r w:rsidRPr="00903203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903203" w:rsidRDefault="00BF0B98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 xml:space="preserve">7. </w:t>
      </w:r>
      <w:r w:rsidRPr="00903203">
        <w:rPr>
          <w:rFonts w:ascii="Cambria" w:hAnsi="Cambria" w:cs="Arial"/>
          <w:b w:val="0"/>
          <w:bCs/>
          <w:sz w:val="20"/>
        </w:rPr>
        <w:tab/>
        <w:t>Przy realizacji zamówienia z udziałem podwykonawcy zas</w:t>
      </w:r>
      <w:r w:rsidR="00DF41A8">
        <w:rPr>
          <w:rFonts w:ascii="Cambria" w:hAnsi="Cambria" w:cs="Arial"/>
          <w:b w:val="0"/>
          <w:bCs/>
          <w:sz w:val="20"/>
        </w:rPr>
        <w:t>tosowanie mają przepisy art.</w:t>
      </w:r>
      <w:r w:rsidRPr="00903203">
        <w:rPr>
          <w:rFonts w:ascii="Cambria" w:hAnsi="Cambria" w:cs="Arial"/>
          <w:b w:val="0"/>
          <w:bCs/>
          <w:sz w:val="20"/>
        </w:rPr>
        <w:t xml:space="preserve"> 143d ustawy </w:t>
      </w:r>
      <w:r w:rsidR="00015906" w:rsidRPr="00015906">
        <w:rPr>
          <w:rFonts w:ascii="Cambria" w:hAnsi="Cambria" w:cs="Arial"/>
          <w:b w:val="0"/>
          <w:bCs/>
          <w:sz w:val="20"/>
        </w:rPr>
        <w:t>Prawo zamówień publicznych</w:t>
      </w:r>
      <w:r w:rsidRPr="00903203">
        <w:rPr>
          <w:rFonts w:ascii="Cambria" w:hAnsi="Cambria" w:cs="Arial"/>
          <w:b w:val="0"/>
          <w:bCs/>
          <w:sz w:val="20"/>
        </w:rPr>
        <w:t>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1)</w:t>
      </w:r>
      <w:r w:rsidRPr="00903203">
        <w:rPr>
          <w:rFonts w:ascii="Cambria" w:hAnsi="Cambria" w:cs="Arial"/>
          <w:b w:val="0"/>
          <w:bCs/>
          <w:sz w:val="20"/>
        </w:rPr>
        <w:tab/>
      </w:r>
      <w:r w:rsidRPr="00903203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>2)</w:t>
      </w:r>
      <w:r w:rsidRPr="00903203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 xml:space="preserve">3) </w:t>
      </w:r>
      <w:r w:rsidRPr="00903203">
        <w:rPr>
          <w:rFonts w:ascii="Cambria" w:hAnsi="Cambria" w:cs="Arial"/>
          <w:b w:val="0"/>
          <w:bCs/>
          <w:sz w:val="20"/>
        </w:rPr>
        <w:tab/>
        <w:t>Zamawiający w terminie 5 dni od daty przekazania projektu umowy</w:t>
      </w:r>
      <w:r w:rsidR="00DB46E6">
        <w:rPr>
          <w:rFonts w:ascii="Cambria" w:hAnsi="Cambria" w:cs="Arial"/>
          <w:b w:val="0"/>
          <w:bCs/>
          <w:sz w:val="20"/>
        </w:rPr>
        <w:t xml:space="preserve"> może złożyć </w:t>
      </w:r>
      <w:r w:rsidRPr="00903203">
        <w:rPr>
          <w:rFonts w:ascii="Cambria" w:hAnsi="Cambria" w:cs="Arial"/>
          <w:b w:val="0"/>
          <w:bCs/>
          <w:sz w:val="20"/>
        </w:rPr>
        <w:t xml:space="preserve">pisemne zastrzeżenia do jej treści. </w:t>
      </w:r>
      <w:r w:rsidRPr="00903203">
        <w:rPr>
          <w:rFonts w:ascii="Cambria" w:hAnsi="Cambria" w:cs="Arial"/>
          <w:b w:val="0"/>
          <w:sz w:val="20"/>
        </w:rPr>
        <w:t>Niezgłoszenie pisemnych zastrzeżeń</w:t>
      </w:r>
      <w:r w:rsidRPr="00903203">
        <w:rPr>
          <w:rFonts w:ascii="Cambria" w:hAnsi="Cambria" w:cs="Arial"/>
          <w:b w:val="0"/>
          <w:bCs/>
          <w:sz w:val="20"/>
        </w:rPr>
        <w:t xml:space="preserve"> w </w:t>
      </w:r>
      <w:r w:rsidR="000A473F">
        <w:rPr>
          <w:rFonts w:ascii="Cambria" w:hAnsi="Cambria" w:cs="Arial"/>
          <w:b w:val="0"/>
          <w:bCs/>
          <w:sz w:val="20"/>
        </w:rPr>
        <w:t>wyżej wymienionym terminie</w:t>
      </w:r>
      <w:r w:rsidR="00DB46E6">
        <w:rPr>
          <w:rFonts w:ascii="Cambria" w:hAnsi="Cambria" w:cs="Arial"/>
          <w:b w:val="0"/>
          <w:bCs/>
          <w:sz w:val="20"/>
        </w:rPr>
        <w:t xml:space="preserve"> uznaje się za zaakceptowanie projektu umowy.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sz w:val="20"/>
        </w:rPr>
        <w:t>4)</w:t>
      </w:r>
      <w:r w:rsidRPr="00903203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903203">
        <w:rPr>
          <w:rFonts w:ascii="Cambria" w:hAnsi="Cambria" w:cs="Arial"/>
          <w:b w:val="0"/>
          <w:bCs/>
          <w:sz w:val="20"/>
        </w:rPr>
        <w:t>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5)</w:t>
      </w:r>
      <w:r w:rsidRPr="00903203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</w:t>
      </w:r>
      <w:proofErr w:type="spellStart"/>
      <w:r w:rsidRPr="00903203">
        <w:rPr>
          <w:rFonts w:ascii="Cambria" w:hAnsi="Cambria" w:cs="Arial"/>
          <w:b w:val="0"/>
          <w:bCs/>
          <w:sz w:val="20"/>
        </w:rPr>
        <w:t>ppkt</w:t>
      </w:r>
      <w:proofErr w:type="spellEnd"/>
      <w:r w:rsidRPr="00903203">
        <w:rPr>
          <w:rFonts w:ascii="Cambria" w:hAnsi="Cambria" w:cs="Arial"/>
          <w:b w:val="0"/>
          <w:bCs/>
          <w:sz w:val="20"/>
        </w:rPr>
        <w:t xml:space="preserve">. 4). jeżeli wartość zawartych umów z podwykonawcami i dalszymi podwykonawcami na dostawy i usługi nie przekracza 0,5% wartości inwestycji i 50 tys. zł. </w:t>
      </w:r>
    </w:p>
    <w:p w:rsidR="00BF0B98" w:rsidRPr="00903203" w:rsidRDefault="00BF0B98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8.</w:t>
      </w:r>
      <w:r w:rsidRPr="00903203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</w:t>
      </w:r>
      <w:r w:rsidR="00DB46E6">
        <w:rPr>
          <w:rFonts w:ascii="Cambria" w:hAnsi="Cambria" w:cs="Arial"/>
          <w:b w:val="0"/>
          <w:bCs/>
          <w:sz w:val="20"/>
        </w:rPr>
        <w:t xml:space="preserve"> wykonanego</w:t>
      </w:r>
      <w:r w:rsidRPr="00903203">
        <w:rPr>
          <w:rFonts w:ascii="Cambria" w:hAnsi="Cambria" w:cs="Arial"/>
          <w:b w:val="0"/>
          <w:bCs/>
          <w:sz w:val="20"/>
        </w:rPr>
        <w:t xml:space="preserve"> przez podwykonawcę.</w:t>
      </w:r>
    </w:p>
    <w:p w:rsidR="00BF0B98" w:rsidRPr="00903203" w:rsidRDefault="00BF0B98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 xml:space="preserve">9.  </w:t>
      </w:r>
      <w:r w:rsidR="00FC1F32">
        <w:rPr>
          <w:rFonts w:ascii="Cambria" w:hAnsi="Cambria" w:cs="Arial"/>
          <w:b w:val="0"/>
          <w:sz w:val="20"/>
        </w:rPr>
        <w:t xml:space="preserve"> </w:t>
      </w:r>
      <w:r w:rsidRPr="00903203">
        <w:rPr>
          <w:rFonts w:ascii="Cambria" w:hAnsi="Cambria" w:cs="Arial"/>
          <w:b w:val="0"/>
          <w:sz w:val="20"/>
        </w:rPr>
        <w:t xml:space="preserve"> Jeżeli zmiana albo rezygnacja z podwykonawcy dotyczy podmiotu, na którego zasoby wykonawca powoływał się, na zasadach określonych w art. 22a</w:t>
      </w:r>
      <w:r w:rsidR="00015906">
        <w:rPr>
          <w:rFonts w:ascii="Cambria" w:hAnsi="Cambria" w:cs="Arial"/>
          <w:b w:val="0"/>
          <w:sz w:val="20"/>
        </w:rPr>
        <w:t xml:space="preserve"> </w:t>
      </w:r>
      <w:r w:rsidR="00015906" w:rsidRPr="00015906">
        <w:rPr>
          <w:rFonts w:ascii="Cambria" w:hAnsi="Cambria" w:cs="Arial"/>
          <w:b w:val="0"/>
          <w:sz w:val="20"/>
        </w:rPr>
        <w:t>ustawy Prawo zamówień publicznych</w:t>
      </w:r>
      <w:r w:rsidRPr="00903203">
        <w:rPr>
          <w:rFonts w:ascii="Cambria" w:hAnsi="Cambria" w:cs="Arial"/>
          <w:b w:val="0"/>
          <w:sz w:val="20"/>
        </w:rPr>
        <w:t xml:space="preserve">, w celu wykazania spełniania </w:t>
      </w:r>
      <w:r w:rsidR="00015906">
        <w:rPr>
          <w:rFonts w:ascii="Cambria" w:hAnsi="Cambria" w:cs="Arial"/>
          <w:b w:val="0"/>
          <w:sz w:val="20"/>
        </w:rPr>
        <w:t>warunków udziału w postępowaniu</w:t>
      </w:r>
      <w:r w:rsidRPr="00903203">
        <w:rPr>
          <w:rFonts w:ascii="Cambria" w:hAnsi="Cambria" w:cs="Arial"/>
          <w:b w:val="0"/>
          <w:sz w:val="20"/>
        </w:rPr>
        <w:t xml:space="preserve"> o których mowa w art. 22 ust. 1</w:t>
      </w:r>
      <w:r w:rsidR="00015906">
        <w:rPr>
          <w:rFonts w:ascii="Cambria" w:hAnsi="Cambria" w:cs="Arial"/>
          <w:b w:val="0"/>
          <w:sz w:val="20"/>
        </w:rPr>
        <w:t xml:space="preserve"> </w:t>
      </w:r>
      <w:r w:rsidR="00015906" w:rsidRPr="00015906">
        <w:rPr>
          <w:rFonts w:ascii="Cambria" w:hAnsi="Cambria" w:cs="Arial"/>
          <w:b w:val="0"/>
          <w:sz w:val="20"/>
        </w:rPr>
        <w:t>ustawy Prawo zamówień publicznych</w:t>
      </w:r>
      <w:r w:rsidRPr="00903203">
        <w:rPr>
          <w:rFonts w:ascii="Cambria" w:hAnsi="Cambria" w:cs="Arial"/>
          <w:b w:val="0"/>
          <w:sz w:val="20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903203" w:rsidRDefault="00BF0B98" w:rsidP="00E43756">
      <w:pPr>
        <w:pStyle w:val="Tytu"/>
        <w:numPr>
          <w:ilvl w:val="0"/>
          <w:numId w:val="33"/>
        </w:numPr>
        <w:spacing w:after="120"/>
        <w:ind w:left="426" w:hanging="426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4</w:t>
      </w:r>
    </w:p>
    <w:p w:rsidR="00BF0B98" w:rsidRPr="00903203" w:rsidRDefault="00BF0B98" w:rsidP="00E43756">
      <w:pPr>
        <w:numPr>
          <w:ilvl w:val="0"/>
          <w:numId w:val="13"/>
        </w:num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Zamawiający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903203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903203" w:rsidRDefault="00BF0B98" w:rsidP="00E43756">
      <w:p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903203" w:rsidRDefault="00BF0B98" w:rsidP="00E43756">
      <w:pPr>
        <w:pStyle w:val="Nagwek1"/>
        <w:spacing w:after="120"/>
        <w:rPr>
          <w:rFonts w:cs="Arial"/>
          <w:i/>
          <w:sz w:val="20"/>
          <w:szCs w:val="20"/>
        </w:rPr>
      </w:pPr>
      <w:r w:rsidRPr="00903203">
        <w:rPr>
          <w:rFonts w:cs="Arial"/>
          <w:i/>
          <w:sz w:val="20"/>
          <w:szCs w:val="20"/>
        </w:rPr>
        <w:t xml:space="preserve">2. Ustanowionym przez Wykonawcę </w:t>
      </w:r>
      <w:r w:rsidRPr="00903203">
        <w:rPr>
          <w:rFonts w:cs="Arial"/>
          <w:b w:val="0"/>
          <w:i/>
          <w:sz w:val="20"/>
          <w:szCs w:val="20"/>
        </w:rPr>
        <w:t>Kierownikiem budowy jest</w:t>
      </w:r>
      <w:r w:rsidRPr="00903203">
        <w:rPr>
          <w:rFonts w:cs="Arial"/>
          <w:i/>
          <w:sz w:val="20"/>
          <w:szCs w:val="20"/>
        </w:rPr>
        <w:t>:</w:t>
      </w:r>
    </w:p>
    <w:p w:rsidR="00BF0B98" w:rsidRPr="00903203" w:rsidRDefault="00BF0B98" w:rsidP="00E43756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/>
        <w:ind w:left="426" w:firstLine="0"/>
        <w:rPr>
          <w:rFonts w:cs="Arial"/>
          <w:b w:val="0"/>
          <w:bCs w:val="0"/>
          <w:sz w:val="20"/>
          <w:szCs w:val="20"/>
        </w:rPr>
      </w:pPr>
      <w:r w:rsidRPr="00903203">
        <w:rPr>
          <w:rFonts w:cs="Arial"/>
          <w:sz w:val="20"/>
          <w:szCs w:val="20"/>
        </w:rPr>
        <w:t>............................................................................................</w:t>
      </w:r>
      <w:r w:rsidR="00BD2E8E">
        <w:rPr>
          <w:rFonts w:cs="Arial"/>
          <w:sz w:val="20"/>
          <w:szCs w:val="20"/>
        </w:rPr>
        <w:t xml:space="preserve">. 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§5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</w:t>
      </w:r>
      <w:r w:rsidR="00614580">
        <w:rPr>
          <w:rFonts w:ascii="Cambria" w:hAnsi="Cambria" w:cs="Arial"/>
          <w:sz w:val="20"/>
          <w:szCs w:val="20"/>
        </w:rPr>
        <w:t xml:space="preserve"> się do Wykonawcy z żądaniem wycofania </w:t>
      </w:r>
      <w:r w:rsidRPr="00903203">
        <w:rPr>
          <w:rFonts w:ascii="Cambria" w:hAnsi="Cambria" w:cs="Arial"/>
          <w:sz w:val="20"/>
          <w:szCs w:val="20"/>
        </w:rPr>
        <w:t>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903203" w:rsidRDefault="00BF0B98" w:rsidP="00E43756">
      <w:pPr>
        <w:spacing w:after="120" w:line="240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F0B98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FA152B" w:rsidRPr="000E7B9A" w:rsidRDefault="00FA152B" w:rsidP="00FF7B7C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0E7B9A">
        <w:rPr>
          <w:rFonts w:ascii="Cambria" w:hAnsi="Cambria" w:cs="Arial"/>
          <w:sz w:val="20"/>
          <w:szCs w:val="20"/>
        </w:rPr>
        <w:t xml:space="preserve">Zamawiający na podstawie art. 29 ust. 3a ustawy </w:t>
      </w:r>
      <w:r w:rsidR="00FF7B7C" w:rsidRPr="00FF7B7C">
        <w:rPr>
          <w:rFonts w:ascii="Cambria" w:hAnsi="Cambria" w:cs="Arial"/>
          <w:sz w:val="20"/>
          <w:szCs w:val="20"/>
        </w:rPr>
        <w:t xml:space="preserve">Prawo zamówień publicznych </w:t>
      </w:r>
      <w:r w:rsidR="00FF7B7C">
        <w:rPr>
          <w:rFonts w:ascii="Cambria" w:hAnsi="Cambria" w:cs="Arial"/>
          <w:sz w:val="20"/>
          <w:szCs w:val="20"/>
        </w:rPr>
        <w:t>wymaga</w:t>
      </w:r>
      <w:r w:rsidRPr="000E7B9A">
        <w:rPr>
          <w:rFonts w:ascii="Cambria" w:hAnsi="Cambria" w:cs="Arial"/>
          <w:sz w:val="20"/>
          <w:szCs w:val="20"/>
        </w:rPr>
        <w:t xml:space="preserve"> zatrudnienia przez wykonawcę lub podwykonawcę na podstawie umowy o pracę osób wykonujących czynności wchodzące w zakres przedmiotu zamówienia jako pracownik fizyczny wykonując</w:t>
      </w:r>
      <w:r w:rsidR="00FF7B7C">
        <w:rPr>
          <w:rFonts w:ascii="Cambria" w:hAnsi="Cambria" w:cs="Arial"/>
          <w:sz w:val="20"/>
          <w:szCs w:val="20"/>
        </w:rPr>
        <w:t xml:space="preserve">y roboty budowlane w tym </w:t>
      </w:r>
      <w:r w:rsidR="00867FBE">
        <w:rPr>
          <w:rFonts w:ascii="Cambria" w:hAnsi="Cambria" w:cs="Arial"/>
          <w:sz w:val="20"/>
          <w:szCs w:val="20"/>
        </w:rPr>
        <w:t>obsługę</w:t>
      </w:r>
      <w:r w:rsidRPr="000E7B9A">
        <w:rPr>
          <w:rFonts w:ascii="Cambria" w:hAnsi="Cambria" w:cs="Arial"/>
          <w:sz w:val="20"/>
          <w:szCs w:val="20"/>
        </w:rPr>
        <w:t xml:space="preserve"> maszyn i urządzeń budowlanych. </w:t>
      </w:r>
    </w:p>
    <w:p w:rsidR="00CD051B" w:rsidRPr="00CD051B" w:rsidRDefault="00CD051B" w:rsidP="00CD051B">
      <w:p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CD051B">
        <w:rPr>
          <w:rFonts w:ascii="Cambria" w:hAnsi="Cambria"/>
          <w:sz w:val="20"/>
          <w:szCs w:val="20"/>
        </w:rPr>
        <w:t>7.</w:t>
      </w:r>
      <w:r w:rsidRPr="00CD051B">
        <w:rPr>
          <w:rFonts w:ascii="Cambria" w:hAnsi="Cambria"/>
          <w:sz w:val="20"/>
          <w:szCs w:val="20"/>
        </w:rPr>
        <w:tab/>
        <w:t>W trakcie realizacji zamówienia Zamawiający uprawniony jest do wykonywania czynności kontrolnych wobec Wykonawcy dotyczących spełniania przez Wykonawcę lub Podwykonawców wymogu zatrudniania na podstawie umowy o pracę osób wskazanych w ust. 6.</w:t>
      </w:r>
    </w:p>
    <w:p w:rsidR="00CD051B" w:rsidRPr="00CD051B" w:rsidRDefault="00CD051B" w:rsidP="00CD051B">
      <w:p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CD051B">
        <w:rPr>
          <w:rFonts w:ascii="Cambria" w:hAnsi="Cambria"/>
          <w:sz w:val="20"/>
          <w:szCs w:val="20"/>
        </w:rPr>
        <w:t>8.</w:t>
      </w:r>
      <w:r w:rsidRPr="00CD051B">
        <w:rPr>
          <w:rFonts w:ascii="Cambria" w:hAnsi="Cambria"/>
          <w:sz w:val="20"/>
          <w:szCs w:val="20"/>
        </w:rPr>
        <w:tab/>
        <w:t>Zamawiający uprawniony jest w szczególności do: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1)</w:t>
      </w:r>
      <w:r w:rsidRPr="00CD051B">
        <w:rPr>
          <w:rFonts w:ascii="Cambria" w:hAnsi="Cambria"/>
          <w:sz w:val="20"/>
        </w:rPr>
        <w:tab/>
        <w:t>żądania oświadczeń i dokumentów w zakresie potwierdzenia spełniania ww. wymog</w:t>
      </w:r>
      <w:r w:rsidR="00FF7B7C">
        <w:rPr>
          <w:rFonts w:ascii="Cambria" w:hAnsi="Cambria"/>
          <w:sz w:val="20"/>
        </w:rPr>
        <w:t>u</w:t>
      </w:r>
      <w:r w:rsidRPr="00CD051B">
        <w:rPr>
          <w:rFonts w:ascii="Cambria" w:hAnsi="Cambria"/>
          <w:sz w:val="20"/>
        </w:rPr>
        <w:t xml:space="preserve"> i dokonywania ich oceny,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2)</w:t>
      </w:r>
      <w:r w:rsidRPr="00CD051B">
        <w:rPr>
          <w:rFonts w:ascii="Cambria" w:hAnsi="Cambria"/>
          <w:sz w:val="20"/>
        </w:rPr>
        <w:tab/>
        <w:t>żądania wyjaśnień w przypadku wątpliwości w zakresie potwierdzenia spełniania ww. wymogów,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3)</w:t>
      </w:r>
      <w:r w:rsidRPr="00CD051B">
        <w:rPr>
          <w:rFonts w:ascii="Cambria" w:hAnsi="Cambria"/>
          <w:sz w:val="20"/>
        </w:rPr>
        <w:tab/>
        <w:t xml:space="preserve">przeprowadzania kontroli na </w:t>
      </w:r>
      <w:r w:rsidR="00FF7B7C">
        <w:rPr>
          <w:rFonts w:ascii="Cambria" w:hAnsi="Cambria"/>
          <w:sz w:val="20"/>
        </w:rPr>
        <w:t>t</w:t>
      </w:r>
      <w:r w:rsidRPr="00CD051B">
        <w:rPr>
          <w:rFonts w:ascii="Cambria" w:hAnsi="Cambria"/>
          <w:sz w:val="20"/>
        </w:rPr>
        <w:t>erenie budowy.</w:t>
      </w:r>
    </w:p>
    <w:p w:rsidR="00CD051B" w:rsidRPr="00CD051B" w:rsidRDefault="00CD051B" w:rsidP="00CD051B">
      <w:p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CD051B">
        <w:rPr>
          <w:rFonts w:ascii="Cambria" w:hAnsi="Cambria"/>
          <w:sz w:val="20"/>
          <w:szCs w:val="20"/>
        </w:rPr>
        <w:t>9.</w:t>
      </w:r>
      <w:r w:rsidRPr="00CD051B">
        <w:rPr>
          <w:rFonts w:ascii="Cambria" w:hAnsi="Cambria"/>
          <w:sz w:val="20"/>
          <w:szCs w:val="20"/>
        </w:rPr>
        <w:tab/>
        <w:t xml:space="preserve">W trakcie realizacji zamówienia na każde wezwanie Zamawiającego w wyznaczonym w wezwaniu terminie wykonawca przedłoży Zamawiającemu wskazane poniżej </w:t>
      </w:r>
      <w:r w:rsidR="00A20951">
        <w:rPr>
          <w:rFonts w:ascii="Cambria" w:hAnsi="Cambria"/>
          <w:sz w:val="20"/>
          <w:szCs w:val="20"/>
        </w:rPr>
        <w:t>dokumentów</w:t>
      </w:r>
      <w:r w:rsidRPr="00CD051B">
        <w:rPr>
          <w:rFonts w:ascii="Cambria" w:hAnsi="Cambria"/>
          <w:sz w:val="20"/>
          <w:szCs w:val="20"/>
        </w:rPr>
        <w:t xml:space="preserve"> w celu potwierdzenia spełnienia wymogu zatrudniania na podstawie umowy o pracę przez Wykonawcę lub Podwykonawców osób wskazanych w </w:t>
      </w:r>
      <w:bookmarkStart w:id="0" w:name="WKP_AL_3242"/>
      <w:r w:rsidRPr="00CD051B">
        <w:rPr>
          <w:rFonts w:ascii="Cambria" w:hAnsi="Cambria"/>
          <w:sz w:val="20"/>
          <w:szCs w:val="20"/>
        </w:rPr>
        <w:t xml:space="preserve">ust. </w:t>
      </w:r>
      <w:bookmarkEnd w:id="0"/>
      <w:r w:rsidRPr="00CD051B">
        <w:rPr>
          <w:rFonts w:ascii="Cambria" w:hAnsi="Cambria"/>
          <w:sz w:val="20"/>
          <w:szCs w:val="20"/>
        </w:rPr>
        <w:t>6: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1)</w:t>
      </w:r>
      <w:r w:rsidRPr="00CD051B">
        <w:rPr>
          <w:rFonts w:ascii="Cambria" w:hAnsi="Cambria"/>
          <w:sz w:val="20"/>
        </w:rPr>
        <w:tab/>
        <w:t xml:space="preserve">oświadczenie Wykonawcy lub Podwykonawców o zatrudnieniu na podstawie umowy 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pracę, wraz ze wskazaniem liczby tych osób, rodzaj umowy, wymiar etatu, podpis osoby uprawnionej </w:t>
      </w:r>
      <w:r w:rsidR="00A20951">
        <w:rPr>
          <w:rFonts w:ascii="Cambria" w:hAnsi="Cambria"/>
          <w:sz w:val="20"/>
        </w:rPr>
        <w:t xml:space="preserve">              </w:t>
      </w:r>
      <w:r w:rsidRPr="00CD051B">
        <w:rPr>
          <w:rFonts w:ascii="Cambria" w:hAnsi="Cambria"/>
          <w:sz w:val="20"/>
        </w:rPr>
        <w:t>do złożenia oświadczenia w imieniu Wykonawcy lub Podwykonawcy;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2)</w:t>
      </w:r>
      <w:r w:rsidRPr="00CD051B">
        <w:rPr>
          <w:rFonts w:ascii="Cambria" w:hAnsi="Cambria"/>
          <w:sz w:val="20"/>
        </w:rPr>
        <w:tab/>
      </w:r>
      <w:r w:rsidR="00FF7B7C">
        <w:rPr>
          <w:rFonts w:ascii="Cambria" w:hAnsi="Cambria"/>
          <w:sz w:val="20"/>
        </w:rPr>
        <w:t xml:space="preserve">lub </w:t>
      </w:r>
      <w:r w:rsidR="00E5337F" w:rsidRPr="00BD2E8E">
        <w:rPr>
          <w:rFonts w:ascii="Cambria" w:hAnsi="Cambria"/>
          <w:sz w:val="20"/>
        </w:rPr>
        <w:t xml:space="preserve">do wglądu </w:t>
      </w:r>
      <w:r w:rsidRPr="00CD051B">
        <w:rPr>
          <w:rFonts w:ascii="Cambria" w:hAnsi="Cambria"/>
          <w:sz w:val="20"/>
        </w:rPr>
        <w:t xml:space="preserve">poświadczoną za zgodność z oryginałem odpowiednio przez Wykonawcę lub Podwykonawców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</w:t>
      </w:r>
      <w:r w:rsidR="00FF7B7C">
        <w:rPr>
          <w:rFonts w:ascii="Cambria" w:hAnsi="Cambria"/>
          <w:sz w:val="20"/>
        </w:rPr>
        <w:t xml:space="preserve">                              </w:t>
      </w:r>
      <w:r w:rsidRPr="00CD051B">
        <w:rPr>
          <w:rFonts w:ascii="Cambria" w:hAnsi="Cambria"/>
          <w:sz w:val="20"/>
        </w:rPr>
        <w:t xml:space="preserve">z </w:t>
      </w:r>
      <w:r w:rsidR="00F12AF8">
        <w:rPr>
          <w:rFonts w:ascii="Cambria" w:hAnsi="Cambria"/>
          <w:sz w:val="20"/>
        </w:rPr>
        <w:t>obowiązującymi przepisami.</w:t>
      </w:r>
      <w:r w:rsidRPr="00CD051B">
        <w:rPr>
          <w:rFonts w:ascii="Cambria" w:hAnsi="Cambria"/>
          <w:sz w:val="20"/>
        </w:rPr>
        <w:t xml:space="preserve"> Informacje takie jak: data zawarcia umowy, rodzaj umowy o pracę i wymiar etatu powinny być możliwe do zidentyfikowania;</w:t>
      </w:r>
    </w:p>
    <w:p w:rsidR="00CD051B" w:rsidRPr="00CD051B" w:rsidRDefault="00CD051B" w:rsidP="00CD051B">
      <w:p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CD051B">
        <w:rPr>
          <w:rFonts w:ascii="Cambria" w:hAnsi="Cambria"/>
          <w:sz w:val="20"/>
          <w:szCs w:val="20"/>
        </w:rPr>
        <w:t>10.</w:t>
      </w:r>
      <w:r w:rsidRPr="00CD051B">
        <w:rPr>
          <w:rFonts w:ascii="Cambria" w:hAnsi="Cambria"/>
          <w:sz w:val="20"/>
          <w:szCs w:val="20"/>
        </w:rPr>
        <w:tab/>
        <w:t xml:space="preserve">Niezłożenie przez Wykonawcę w terminie </w:t>
      </w:r>
      <w:r>
        <w:rPr>
          <w:rFonts w:ascii="Cambria" w:hAnsi="Cambria"/>
          <w:sz w:val="20"/>
          <w:szCs w:val="20"/>
        </w:rPr>
        <w:t>3</w:t>
      </w:r>
      <w:r w:rsidRPr="00CD051B">
        <w:rPr>
          <w:rFonts w:ascii="Cambria" w:hAnsi="Cambria"/>
          <w:sz w:val="20"/>
          <w:szCs w:val="20"/>
        </w:rPr>
        <w:t xml:space="preserve"> dni roboczych od dnia otrzymania od Zamawiającego żądania na piśmie </w:t>
      </w:r>
      <w:r w:rsidR="00A20951">
        <w:rPr>
          <w:rFonts w:ascii="Cambria" w:hAnsi="Cambria"/>
          <w:sz w:val="20"/>
          <w:szCs w:val="20"/>
        </w:rPr>
        <w:t>wyżej wymienionych dokumentów</w:t>
      </w:r>
      <w:r w:rsidRPr="00CD051B">
        <w:rPr>
          <w:rFonts w:ascii="Cambria" w:hAnsi="Cambria"/>
          <w:sz w:val="20"/>
          <w:szCs w:val="20"/>
        </w:rPr>
        <w:t xml:space="preserve"> w celu potwierdzenia spełnienia przez Wykonawcę lub Podwykonawców wymogu zatrudniania na podstawie umowy o pracę traktowane będzie jako niespełnienie przez Wykonawcę wymogu zatrudniania na podstawie umowy o pracę osób wskazanych w ust. </w:t>
      </w:r>
      <w:r>
        <w:rPr>
          <w:rFonts w:ascii="Cambria" w:hAnsi="Cambria"/>
          <w:sz w:val="20"/>
          <w:szCs w:val="20"/>
        </w:rPr>
        <w:t>6</w:t>
      </w:r>
      <w:r w:rsidRPr="00CD051B">
        <w:rPr>
          <w:rFonts w:ascii="Cambria" w:hAnsi="Cambria"/>
          <w:sz w:val="20"/>
          <w:szCs w:val="20"/>
        </w:rPr>
        <w:t>.</w:t>
      </w:r>
    </w:p>
    <w:p w:rsidR="00FB7CE9" w:rsidRDefault="00CD051B" w:rsidP="00CD051B">
      <w:pPr>
        <w:spacing w:after="240"/>
        <w:ind w:left="284" w:hanging="284"/>
        <w:jc w:val="both"/>
        <w:rPr>
          <w:rFonts w:ascii="Cambria" w:hAnsi="Cambria"/>
          <w:sz w:val="20"/>
          <w:szCs w:val="20"/>
        </w:rPr>
      </w:pPr>
      <w:r w:rsidRPr="00CD051B">
        <w:rPr>
          <w:rFonts w:ascii="Cambria" w:hAnsi="Cambria"/>
          <w:sz w:val="20"/>
          <w:szCs w:val="20"/>
        </w:rPr>
        <w:t>11.</w:t>
      </w:r>
      <w:r w:rsidRPr="00CD051B">
        <w:rPr>
          <w:rFonts w:ascii="Cambria" w:hAnsi="Cambria"/>
          <w:sz w:val="20"/>
          <w:szCs w:val="20"/>
        </w:rPr>
        <w:tab/>
        <w:t>W przypadku uzasadnionych wątpliwości co do przestrzegania prawa pracy przez Wykonawcę lub Podwykonawców Zamawiający może zwrócić się o przeprowadzenie kontroli przez Państwową Inspekcję Pracy.</w:t>
      </w:r>
    </w:p>
    <w:p w:rsidR="00FF7B7C" w:rsidRPr="00FB7CE9" w:rsidRDefault="00FF7B7C" w:rsidP="00CD051B">
      <w:pPr>
        <w:spacing w:after="240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12. Nieprzedstawienie </w:t>
      </w:r>
      <w:r w:rsidR="00FB7CE9">
        <w:rPr>
          <w:rFonts w:ascii="Cambria" w:hAnsi="Cambria"/>
          <w:sz w:val="20"/>
          <w:szCs w:val="20"/>
        </w:rPr>
        <w:t xml:space="preserve">dokumentów o których mowa w </w:t>
      </w:r>
      <w:r>
        <w:rPr>
          <w:rFonts w:ascii="Cambria" w:hAnsi="Cambria"/>
          <w:sz w:val="20"/>
          <w:szCs w:val="20"/>
        </w:rPr>
        <w:t xml:space="preserve"> </w:t>
      </w:r>
      <w:r w:rsidRPr="00FB7CE9">
        <w:rPr>
          <w:rFonts w:ascii="Cambria" w:hAnsi="Cambria" w:cs="Arial"/>
          <w:sz w:val="20"/>
          <w:szCs w:val="20"/>
        </w:rPr>
        <w:t>§</w:t>
      </w:r>
      <w:r w:rsidR="00FB7CE9" w:rsidRPr="00FB7CE9">
        <w:rPr>
          <w:rFonts w:ascii="Cambria" w:hAnsi="Cambria" w:cs="Arial"/>
          <w:sz w:val="20"/>
          <w:szCs w:val="20"/>
        </w:rPr>
        <w:t xml:space="preserve"> 5 ust. 9 pkt 1 lub 2,  </w:t>
      </w:r>
      <w:r w:rsidRPr="00FB7CE9">
        <w:rPr>
          <w:rFonts w:ascii="Cambria" w:hAnsi="Cambria" w:cs="Arial"/>
          <w:sz w:val="20"/>
          <w:szCs w:val="20"/>
        </w:rPr>
        <w:t xml:space="preserve"> </w:t>
      </w:r>
      <w:r w:rsidR="00FB7CE9" w:rsidRPr="00FB7CE9">
        <w:rPr>
          <w:rFonts w:ascii="Cambria" w:hAnsi="Cambria" w:cs="Arial"/>
          <w:sz w:val="20"/>
          <w:szCs w:val="20"/>
        </w:rPr>
        <w:t>Zamawiający będzie traktował jako nie spełnienie wymogu określonego w  §5 ust. 6.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6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="00D508A1">
        <w:rPr>
          <w:rFonts w:ascii="Cambria" w:hAnsi="Cambria" w:cs="Arial"/>
          <w:sz w:val="20"/>
          <w:szCs w:val="20"/>
        </w:rPr>
        <w:t>jest zobowiązany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Pr="00903203" w:rsidRDefault="00BF0B98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Przygot</w:t>
      </w:r>
      <w:r w:rsidR="00D508A1">
        <w:rPr>
          <w:rFonts w:ascii="Cambria" w:hAnsi="Cambria" w:cs="Arial"/>
          <w:sz w:val="20"/>
          <w:szCs w:val="20"/>
        </w:rPr>
        <w:t>ować</w:t>
      </w:r>
      <w:r w:rsidRPr="00903203">
        <w:rPr>
          <w:rFonts w:ascii="Cambria" w:hAnsi="Cambria" w:cs="Arial"/>
          <w:sz w:val="20"/>
          <w:szCs w:val="20"/>
        </w:rPr>
        <w:t xml:space="preserve"> zaplecz</w:t>
      </w:r>
      <w:r w:rsidR="00D508A1">
        <w:rPr>
          <w:rFonts w:ascii="Cambria" w:hAnsi="Cambria" w:cs="Arial"/>
          <w:sz w:val="20"/>
          <w:szCs w:val="20"/>
        </w:rPr>
        <w:t>e</w:t>
      </w:r>
      <w:r w:rsidRPr="00903203">
        <w:rPr>
          <w:rFonts w:ascii="Cambria" w:hAnsi="Cambria" w:cs="Arial"/>
          <w:sz w:val="20"/>
          <w:szCs w:val="20"/>
        </w:rPr>
        <w:t xml:space="preserve"> budowy tj. odpowiednie pomieszczenia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magazynowe na składowanie materiałów </w:t>
      </w:r>
      <w:r w:rsidR="00C258A5">
        <w:rPr>
          <w:rFonts w:ascii="Cambria" w:hAnsi="Cambria" w:cs="Arial"/>
          <w:sz w:val="20"/>
          <w:szCs w:val="20"/>
        </w:rPr>
        <w:t xml:space="preserve">                </w:t>
      </w:r>
      <w:r w:rsidRPr="00903203">
        <w:rPr>
          <w:rFonts w:ascii="Cambria" w:hAnsi="Cambria" w:cs="Arial"/>
          <w:sz w:val="20"/>
          <w:szCs w:val="20"/>
        </w:rPr>
        <w:t>i narzędzi, pomieszczenia socjalne dla swoich pracowników, wraz z oznakowaniem (tablica informacyjna),</w:t>
      </w:r>
    </w:p>
    <w:p w:rsidR="00BF0B98" w:rsidRPr="009D7A4A" w:rsidRDefault="00BF0B98" w:rsidP="009D7A4A">
      <w:pPr>
        <w:numPr>
          <w:ilvl w:val="0"/>
          <w:numId w:val="18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D7A4A">
        <w:rPr>
          <w:rFonts w:ascii="Cambria" w:hAnsi="Cambria" w:cs="Arial"/>
          <w:sz w:val="20"/>
          <w:szCs w:val="20"/>
        </w:rPr>
        <w:lastRenderedPageBreak/>
        <w:t>Sporządzi</w:t>
      </w:r>
      <w:r w:rsidR="00D508A1" w:rsidRPr="009D7A4A">
        <w:rPr>
          <w:rFonts w:ascii="Cambria" w:hAnsi="Cambria" w:cs="Arial"/>
          <w:sz w:val="20"/>
          <w:szCs w:val="20"/>
        </w:rPr>
        <w:t>ć</w:t>
      </w:r>
      <w:r w:rsidRPr="009D7A4A">
        <w:rPr>
          <w:rFonts w:ascii="Cambria" w:hAnsi="Cambria" w:cs="Arial"/>
          <w:sz w:val="20"/>
          <w:szCs w:val="20"/>
        </w:rPr>
        <w:t xml:space="preserve"> lub </w:t>
      </w:r>
      <w:r w:rsidR="002A284D" w:rsidRPr="009D7A4A">
        <w:rPr>
          <w:rFonts w:ascii="Cambria" w:hAnsi="Cambria" w:cs="Arial"/>
          <w:sz w:val="20"/>
          <w:szCs w:val="20"/>
        </w:rPr>
        <w:t>zapewnić</w:t>
      </w:r>
      <w:r w:rsidRPr="009D7A4A">
        <w:rPr>
          <w:rFonts w:ascii="Cambria" w:hAnsi="Cambria" w:cs="Arial"/>
          <w:sz w:val="20"/>
          <w:szCs w:val="20"/>
        </w:rPr>
        <w:t xml:space="preserve"> sporządzenie, planu bezpieczeństwa i ochrony zdrowia w zakresie określonym w art. 21a ustawy z dnia </w:t>
      </w:r>
      <w:r w:rsidR="009D7A4A">
        <w:rPr>
          <w:rFonts w:ascii="Cambria" w:hAnsi="Cambria" w:cs="Arial"/>
          <w:sz w:val="20"/>
          <w:szCs w:val="20"/>
        </w:rPr>
        <w:t xml:space="preserve">7 lipca </w:t>
      </w:r>
      <w:r w:rsidR="000B6745" w:rsidRPr="009D7A4A">
        <w:rPr>
          <w:rFonts w:ascii="Cambria" w:hAnsi="Cambria" w:cs="Arial"/>
          <w:sz w:val="20"/>
          <w:szCs w:val="20"/>
        </w:rPr>
        <w:t>1994</w:t>
      </w:r>
      <w:r w:rsidRPr="009D7A4A">
        <w:rPr>
          <w:rFonts w:ascii="Cambria" w:hAnsi="Cambria" w:cs="Arial"/>
          <w:sz w:val="20"/>
          <w:szCs w:val="20"/>
        </w:rPr>
        <w:t xml:space="preserve">r </w:t>
      </w:r>
      <w:r w:rsidR="000B6745" w:rsidRPr="009D7A4A">
        <w:rPr>
          <w:rFonts w:ascii="Cambria" w:hAnsi="Cambria" w:cs="Arial"/>
          <w:sz w:val="20"/>
          <w:szCs w:val="20"/>
        </w:rPr>
        <w:t>u</w:t>
      </w:r>
      <w:r w:rsidRPr="009D7A4A">
        <w:rPr>
          <w:rFonts w:ascii="Cambria" w:hAnsi="Cambria" w:cs="Arial"/>
          <w:sz w:val="20"/>
          <w:szCs w:val="20"/>
        </w:rPr>
        <w:t>staw</w:t>
      </w:r>
      <w:r w:rsidR="000B6745" w:rsidRPr="009D7A4A">
        <w:rPr>
          <w:rFonts w:ascii="Cambria" w:hAnsi="Cambria" w:cs="Arial"/>
          <w:sz w:val="20"/>
          <w:szCs w:val="20"/>
        </w:rPr>
        <w:t>a</w:t>
      </w:r>
      <w:r w:rsidRPr="009D7A4A">
        <w:rPr>
          <w:rFonts w:ascii="Cambria" w:hAnsi="Cambria" w:cs="Arial"/>
          <w:sz w:val="20"/>
          <w:szCs w:val="20"/>
        </w:rPr>
        <w:t xml:space="preserve"> </w:t>
      </w:r>
      <w:r w:rsidR="000B6745" w:rsidRPr="009D7A4A">
        <w:rPr>
          <w:rFonts w:ascii="Cambria" w:hAnsi="Cambria" w:cs="Arial"/>
          <w:sz w:val="20"/>
          <w:szCs w:val="20"/>
        </w:rPr>
        <w:t>P</w:t>
      </w:r>
      <w:r w:rsidRPr="009D7A4A">
        <w:rPr>
          <w:rFonts w:ascii="Cambria" w:hAnsi="Cambria" w:cs="Arial"/>
          <w:sz w:val="20"/>
          <w:szCs w:val="20"/>
        </w:rPr>
        <w:t>rawo budowlane</w:t>
      </w:r>
      <w:r w:rsidR="009D7A4A" w:rsidRPr="009D7A4A">
        <w:rPr>
          <w:rFonts w:ascii="Cambria" w:hAnsi="Cambria" w:cs="Arial"/>
          <w:sz w:val="20"/>
          <w:szCs w:val="20"/>
        </w:rPr>
        <w:t xml:space="preserve"> (tekst jednolity Dz. U. z 2018r. poz. 1202 z późn. zm.)</w:t>
      </w:r>
      <w:r w:rsidRPr="009D7A4A">
        <w:rPr>
          <w:rFonts w:ascii="Cambria" w:hAnsi="Cambria" w:cs="Arial"/>
          <w:sz w:val="20"/>
          <w:szCs w:val="20"/>
        </w:rPr>
        <w:t xml:space="preserve"> oraz Rozporządzenie Ministra Infrastruktury z dnia 23.06.2003r.</w:t>
      </w:r>
      <w:r w:rsidR="009D7A4A" w:rsidRPr="009D7A4A">
        <w:t xml:space="preserve"> </w:t>
      </w:r>
      <w:r w:rsidR="009D7A4A">
        <w:t>(</w:t>
      </w:r>
      <w:r w:rsidR="009D7A4A" w:rsidRPr="009D7A4A">
        <w:rPr>
          <w:rFonts w:ascii="Cambria" w:hAnsi="Cambria" w:cs="Arial"/>
          <w:sz w:val="20"/>
          <w:szCs w:val="20"/>
        </w:rPr>
        <w:t>Dz.U.2003.</w:t>
      </w:r>
      <w:r w:rsidR="009D7A4A">
        <w:rPr>
          <w:rFonts w:ascii="Cambria" w:hAnsi="Cambria" w:cs="Arial"/>
          <w:sz w:val="20"/>
          <w:szCs w:val="20"/>
        </w:rPr>
        <w:t xml:space="preserve"> Nr </w:t>
      </w:r>
      <w:r w:rsidR="009D7A4A" w:rsidRPr="009D7A4A">
        <w:rPr>
          <w:rFonts w:ascii="Cambria" w:hAnsi="Cambria" w:cs="Arial"/>
          <w:sz w:val="20"/>
          <w:szCs w:val="20"/>
        </w:rPr>
        <w:t>120.</w:t>
      </w:r>
      <w:r w:rsidR="009D7A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9D7A4A">
        <w:rPr>
          <w:rFonts w:ascii="Cambria" w:hAnsi="Cambria" w:cs="Arial"/>
          <w:sz w:val="20"/>
          <w:szCs w:val="20"/>
        </w:rPr>
        <w:t>poz</w:t>
      </w:r>
      <w:proofErr w:type="spellEnd"/>
      <w:r w:rsidR="009D7A4A">
        <w:rPr>
          <w:rFonts w:ascii="Cambria" w:hAnsi="Cambria" w:cs="Arial"/>
          <w:sz w:val="20"/>
          <w:szCs w:val="20"/>
        </w:rPr>
        <w:t xml:space="preserve"> </w:t>
      </w:r>
      <w:r w:rsidR="009D7A4A" w:rsidRPr="009D7A4A">
        <w:rPr>
          <w:rFonts w:ascii="Cambria" w:hAnsi="Cambria" w:cs="Arial"/>
          <w:sz w:val="20"/>
          <w:szCs w:val="20"/>
        </w:rPr>
        <w:t>1126</w:t>
      </w:r>
      <w:r w:rsidR="009D7A4A">
        <w:rPr>
          <w:rFonts w:ascii="Cambria" w:hAnsi="Cambria" w:cs="Arial"/>
          <w:sz w:val="20"/>
          <w:szCs w:val="20"/>
        </w:rPr>
        <w:t>)</w:t>
      </w:r>
      <w:r w:rsidR="009D7A4A" w:rsidRPr="009D7A4A">
        <w:rPr>
          <w:rFonts w:ascii="Cambria" w:hAnsi="Cambria" w:cs="Arial"/>
          <w:sz w:val="20"/>
          <w:szCs w:val="20"/>
        </w:rPr>
        <w:t xml:space="preserve"> </w:t>
      </w:r>
      <w:r w:rsidR="000B6745" w:rsidRPr="000B6745">
        <w:t xml:space="preserve"> </w:t>
      </w:r>
      <w:r w:rsidR="000B6745" w:rsidRPr="009D7A4A">
        <w:rPr>
          <w:rFonts w:ascii="Cambria" w:hAnsi="Cambria" w:cs="Arial"/>
          <w:sz w:val="20"/>
          <w:szCs w:val="20"/>
        </w:rPr>
        <w:t>w sprawie informacji dotyczącej bezpieczeństwa i ochrony zdrowia oraz planu bezpieczeństwa i ochrony zdrowia</w:t>
      </w:r>
      <w:r w:rsidRPr="009D7A4A">
        <w:rPr>
          <w:rFonts w:ascii="Cambria" w:hAnsi="Cambria" w:cs="Arial"/>
          <w:sz w:val="20"/>
          <w:szCs w:val="20"/>
        </w:rPr>
        <w:t xml:space="preserve"> i dostarczy go Zamawiającemu. </w:t>
      </w:r>
    </w:p>
    <w:p w:rsidR="00D508A1" w:rsidRDefault="00D508A1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Zapewnić </w:t>
      </w:r>
      <w:r w:rsidR="002A284D">
        <w:rPr>
          <w:rFonts w:ascii="Cambria" w:hAnsi="Cambria" w:cs="Arial"/>
          <w:sz w:val="20"/>
          <w:szCs w:val="20"/>
        </w:rPr>
        <w:t>realizację robót w sposób niemający wpływu na ruch wokół budynku zważywszy</w:t>
      </w:r>
      <w:r>
        <w:rPr>
          <w:rFonts w:ascii="Cambria" w:hAnsi="Cambria" w:cs="Arial"/>
          <w:sz w:val="20"/>
          <w:szCs w:val="20"/>
        </w:rPr>
        <w:t xml:space="preserve"> na </w:t>
      </w:r>
      <w:r w:rsidR="002A284D">
        <w:rPr>
          <w:rFonts w:ascii="Cambria" w:hAnsi="Cambria" w:cs="Arial"/>
          <w:sz w:val="20"/>
          <w:szCs w:val="20"/>
        </w:rPr>
        <w:t xml:space="preserve">jego </w:t>
      </w:r>
      <w:r>
        <w:rPr>
          <w:rFonts w:ascii="Cambria" w:hAnsi="Cambria" w:cs="Arial"/>
          <w:sz w:val="20"/>
          <w:szCs w:val="20"/>
        </w:rPr>
        <w:t>lokalizację</w:t>
      </w:r>
      <w:r w:rsidR="002A284D">
        <w:rPr>
          <w:rFonts w:ascii="Cambria" w:hAnsi="Cambria" w:cs="Arial"/>
          <w:sz w:val="20"/>
          <w:szCs w:val="20"/>
        </w:rPr>
        <w:t xml:space="preserve"> oraz zapewnienie właściwego funkcjonowania podczas realizacji </w:t>
      </w:r>
      <w:r>
        <w:rPr>
          <w:rFonts w:ascii="Cambria" w:hAnsi="Cambria" w:cs="Arial"/>
          <w:sz w:val="20"/>
          <w:szCs w:val="20"/>
        </w:rPr>
        <w:t>robót</w:t>
      </w:r>
      <w:r w:rsidR="0056068E">
        <w:rPr>
          <w:rFonts w:ascii="Cambria" w:hAnsi="Cambria" w:cs="Arial"/>
          <w:sz w:val="20"/>
          <w:szCs w:val="20"/>
        </w:rPr>
        <w:t xml:space="preserve"> w szczególności zapewniając;</w:t>
      </w:r>
    </w:p>
    <w:p w:rsidR="0056068E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 xml:space="preserve">wykonywanie  prac o znacznym  stopniu hałasu lub wymagających przerw w  dostawie mediów </w:t>
      </w:r>
      <w:r w:rsidR="00C258A5">
        <w:rPr>
          <w:rFonts w:ascii="Cambria" w:hAnsi="Cambria" w:cs="Arial"/>
          <w:sz w:val="20"/>
          <w:szCs w:val="20"/>
        </w:rPr>
        <w:t xml:space="preserve">                      </w:t>
      </w:r>
      <w:r w:rsidRPr="00A55B2B">
        <w:rPr>
          <w:rFonts w:ascii="Cambria" w:hAnsi="Cambria" w:cs="Arial"/>
          <w:sz w:val="20"/>
          <w:szCs w:val="20"/>
        </w:rPr>
        <w:t xml:space="preserve">w godzinach </w:t>
      </w:r>
      <w:r w:rsidR="00533484">
        <w:rPr>
          <w:rFonts w:ascii="Cambria" w:hAnsi="Cambria" w:cs="Arial"/>
          <w:sz w:val="20"/>
          <w:szCs w:val="20"/>
        </w:rPr>
        <w:t xml:space="preserve">najmniej kolidujących z pracą </w:t>
      </w:r>
      <w:r w:rsidR="00067F4B">
        <w:rPr>
          <w:rFonts w:ascii="Cambria" w:hAnsi="Cambria" w:cs="Arial"/>
          <w:sz w:val="20"/>
          <w:szCs w:val="20"/>
        </w:rPr>
        <w:t>placówki</w:t>
      </w:r>
      <w:r w:rsidRPr="00A55B2B">
        <w:rPr>
          <w:rFonts w:ascii="Cambria" w:hAnsi="Cambria" w:cs="Arial"/>
          <w:sz w:val="20"/>
          <w:szCs w:val="20"/>
        </w:rPr>
        <w:t>.</w:t>
      </w:r>
    </w:p>
    <w:p w:rsidR="00A55B2B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 xml:space="preserve">w przypadku awarii w budynku związanych z prowadzeniem robót do niezwłocznego przystąpienia </w:t>
      </w:r>
      <w:r w:rsidR="00C258A5">
        <w:rPr>
          <w:rFonts w:ascii="Cambria" w:hAnsi="Cambria" w:cs="Arial"/>
          <w:sz w:val="20"/>
          <w:szCs w:val="20"/>
        </w:rPr>
        <w:t xml:space="preserve"> </w:t>
      </w:r>
      <w:r w:rsidRPr="00A55B2B">
        <w:rPr>
          <w:rFonts w:ascii="Cambria" w:hAnsi="Cambria" w:cs="Arial"/>
          <w:sz w:val="20"/>
          <w:szCs w:val="20"/>
        </w:rPr>
        <w:t xml:space="preserve">do usuwania awarii oraz naprawy powstałych uszkodzeń i zniszczeń (do 1 godziny od zgłoszenia), </w:t>
      </w:r>
    </w:p>
    <w:p w:rsidR="0056068E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>składowani</w:t>
      </w:r>
      <w:r w:rsidR="00A55B2B" w:rsidRPr="00A55B2B">
        <w:rPr>
          <w:rFonts w:ascii="Cambria" w:hAnsi="Cambria" w:cs="Arial"/>
          <w:sz w:val="20"/>
          <w:szCs w:val="20"/>
        </w:rPr>
        <w:t>e</w:t>
      </w:r>
      <w:r w:rsidRPr="00A55B2B">
        <w:rPr>
          <w:rFonts w:ascii="Cambria" w:hAnsi="Cambria" w:cs="Arial"/>
          <w:sz w:val="20"/>
          <w:szCs w:val="20"/>
        </w:rPr>
        <w:t xml:space="preserve"> materiałów budowlanych oraz sprzętu</w:t>
      </w:r>
      <w:r w:rsidR="00A55B2B" w:rsidRPr="00A55B2B">
        <w:rPr>
          <w:rFonts w:ascii="Cambria" w:hAnsi="Cambria" w:cs="Arial"/>
          <w:sz w:val="20"/>
          <w:szCs w:val="20"/>
        </w:rPr>
        <w:t xml:space="preserve"> w miejscach do tego przeznaczonych (zabrania się składowania </w:t>
      </w:r>
      <w:r w:rsidRPr="00A55B2B">
        <w:rPr>
          <w:rFonts w:ascii="Cambria" w:hAnsi="Cambria" w:cs="Arial"/>
          <w:sz w:val="20"/>
          <w:szCs w:val="20"/>
        </w:rPr>
        <w:t>na terenach zielonych</w:t>
      </w:r>
      <w:r w:rsidR="00A55B2B" w:rsidRPr="00A55B2B">
        <w:rPr>
          <w:rFonts w:ascii="Cambria" w:hAnsi="Cambria" w:cs="Arial"/>
          <w:sz w:val="20"/>
          <w:szCs w:val="20"/>
        </w:rPr>
        <w:t>)</w:t>
      </w:r>
      <w:r w:rsidRPr="00A55B2B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903203" w:rsidRDefault="00CD051B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7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903203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903203">
        <w:rPr>
          <w:rFonts w:ascii="Cambria" w:hAnsi="Cambria" w:cs="Arial"/>
          <w:sz w:val="20"/>
          <w:szCs w:val="20"/>
        </w:rPr>
        <w:t xml:space="preserve">anych (Dz. U. </w:t>
      </w:r>
      <w:r w:rsidRPr="00903203">
        <w:rPr>
          <w:rFonts w:ascii="Cambria" w:hAnsi="Cambria" w:cs="Arial"/>
          <w:sz w:val="20"/>
          <w:szCs w:val="20"/>
        </w:rPr>
        <w:t>z</w:t>
      </w:r>
      <w:r w:rsidR="00264215">
        <w:rPr>
          <w:rFonts w:ascii="Cambria" w:hAnsi="Cambria" w:cs="Arial"/>
          <w:sz w:val="20"/>
          <w:szCs w:val="20"/>
        </w:rPr>
        <w:t xml:space="preserve"> 2016r. poz. 1570</w:t>
      </w:r>
      <w:r w:rsidRPr="00903203">
        <w:rPr>
          <w:rFonts w:ascii="Cambria" w:hAnsi="Cambria" w:cs="Arial"/>
          <w:sz w:val="20"/>
          <w:szCs w:val="20"/>
        </w:rPr>
        <w:t xml:space="preserve"> późn. zm</w:t>
      </w:r>
      <w:r w:rsidR="00264215">
        <w:rPr>
          <w:rFonts w:ascii="Cambria" w:hAnsi="Cambria" w:cs="Arial"/>
          <w:sz w:val="20"/>
          <w:szCs w:val="20"/>
        </w:rPr>
        <w:t>.</w:t>
      </w:r>
      <w:r w:rsidRPr="00903203">
        <w:rPr>
          <w:rFonts w:ascii="Cambria" w:hAnsi="Cambria" w:cs="Arial"/>
          <w:sz w:val="20"/>
          <w:szCs w:val="20"/>
        </w:rPr>
        <w:t>) a  zgodnie z art.10 ustawy z dnia 7 lipca 1994 roku Prawo Budowlane (</w:t>
      </w:r>
      <w:r w:rsidR="009D7A4A" w:rsidRPr="009D7A4A">
        <w:rPr>
          <w:rFonts w:ascii="Cambria" w:hAnsi="Cambria" w:cs="Arial"/>
          <w:sz w:val="20"/>
          <w:szCs w:val="20"/>
        </w:rPr>
        <w:t>tekst jednolity Dz. U. z 2018r. poz. 1202 z późn. zm.</w:t>
      </w:r>
      <w:r w:rsidRPr="00903203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Default="00BF0B98" w:rsidP="00E43756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397283">
        <w:rPr>
          <w:rFonts w:ascii="Cambria" w:hAnsi="Cambria" w:cs="Arial"/>
          <w:sz w:val="20"/>
          <w:szCs w:val="20"/>
        </w:rPr>
        <w:t>.</w:t>
      </w:r>
    </w:p>
    <w:p w:rsidR="00397283" w:rsidRPr="00903203" w:rsidRDefault="00397283" w:rsidP="00E43756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Każdy materiał </w:t>
      </w:r>
      <w:r w:rsidR="00104DDE">
        <w:rPr>
          <w:rFonts w:ascii="Cambria" w:hAnsi="Cambria" w:cs="Arial"/>
          <w:sz w:val="20"/>
          <w:szCs w:val="20"/>
        </w:rPr>
        <w:t xml:space="preserve">i urządzenie </w:t>
      </w:r>
      <w:r w:rsidR="00C73FC9">
        <w:rPr>
          <w:rFonts w:ascii="Cambria" w:hAnsi="Cambria" w:cs="Arial"/>
          <w:sz w:val="20"/>
          <w:szCs w:val="20"/>
        </w:rPr>
        <w:t xml:space="preserve">przed jego </w:t>
      </w:r>
      <w:r>
        <w:rPr>
          <w:rFonts w:ascii="Cambria" w:hAnsi="Cambria" w:cs="Arial"/>
          <w:sz w:val="20"/>
          <w:szCs w:val="20"/>
        </w:rPr>
        <w:t>wbudowan</w:t>
      </w:r>
      <w:r w:rsidR="00C73FC9">
        <w:rPr>
          <w:rFonts w:ascii="Cambria" w:hAnsi="Cambria" w:cs="Arial"/>
          <w:sz w:val="20"/>
          <w:szCs w:val="20"/>
        </w:rPr>
        <w:t>iem</w:t>
      </w:r>
      <w:r w:rsidR="00104DDE">
        <w:rPr>
          <w:rFonts w:ascii="Cambria" w:hAnsi="Cambria" w:cs="Arial"/>
          <w:sz w:val="20"/>
          <w:szCs w:val="20"/>
        </w:rPr>
        <w:t>/montażem</w:t>
      </w:r>
      <w:r w:rsidR="00C73FC9">
        <w:rPr>
          <w:rFonts w:ascii="Cambria" w:hAnsi="Cambria" w:cs="Arial"/>
          <w:sz w:val="20"/>
          <w:szCs w:val="20"/>
        </w:rPr>
        <w:t xml:space="preserve"> musi być zaakceptowany prze</w:t>
      </w:r>
      <w:r w:rsidR="00104DDE">
        <w:rPr>
          <w:rFonts w:ascii="Cambria" w:hAnsi="Cambria" w:cs="Arial"/>
          <w:sz w:val="20"/>
          <w:szCs w:val="20"/>
        </w:rPr>
        <w:t>z</w:t>
      </w:r>
      <w:r w:rsidR="00C73FC9">
        <w:rPr>
          <w:rFonts w:ascii="Cambria" w:hAnsi="Cambria" w:cs="Arial"/>
          <w:sz w:val="20"/>
          <w:szCs w:val="20"/>
        </w:rPr>
        <w:t xml:space="preserve"> Inspektora Nadzoru a materiały </w:t>
      </w:r>
      <w:r>
        <w:rPr>
          <w:rFonts w:ascii="Cambria" w:hAnsi="Cambria" w:cs="Arial"/>
          <w:sz w:val="20"/>
          <w:szCs w:val="20"/>
        </w:rPr>
        <w:t xml:space="preserve"> </w:t>
      </w:r>
      <w:r w:rsidR="00104DDE">
        <w:rPr>
          <w:rFonts w:ascii="Cambria" w:hAnsi="Cambria" w:cs="Arial"/>
          <w:sz w:val="20"/>
          <w:szCs w:val="20"/>
        </w:rPr>
        <w:t>nie zatwierdzone wykonawca będzie zobowiązany do ich demontażu.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Zamawiającego,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wykona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własny koszt.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 przekazania </w:t>
      </w:r>
      <w:proofErr w:type="gramStart"/>
      <w:r w:rsidRPr="00903203">
        <w:rPr>
          <w:rFonts w:ascii="Cambria" w:hAnsi="Cambria" w:cs="Arial"/>
          <w:sz w:val="20"/>
          <w:szCs w:val="20"/>
        </w:rPr>
        <w:t>świadectw jakości</w:t>
      </w:r>
      <w:proofErr w:type="gramEnd"/>
      <w:r w:rsidRPr="00903203">
        <w:rPr>
          <w:rFonts w:ascii="Cambria" w:hAnsi="Cambria" w:cs="Arial"/>
          <w:sz w:val="20"/>
          <w:szCs w:val="20"/>
        </w:rPr>
        <w:t xml:space="preserve"> materiałów dostarczonych na plac budowy (certyfikat na znak bezpieczeństwa, deklaracja zgodn</w:t>
      </w:r>
      <w:r w:rsidR="00AB5C25">
        <w:rPr>
          <w:rFonts w:ascii="Cambria" w:hAnsi="Cambria" w:cs="Arial"/>
          <w:sz w:val="20"/>
          <w:szCs w:val="20"/>
        </w:rPr>
        <w:t>ości, aprobata techniczna itp.).</w:t>
      </w:r>
    </w:p>
    <w:p w:rsidR="00BF0B98" w:rsidRPr="00903203" w:rsidRDefault="00CD051B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8</w:t>
      </w:r>
    </w:p>
    <w:p w:rsidR="00BF0B98" w:rsidRDefault="00BF0B98" w:rsidP="002F36C6">
      <w:pPr>
        <w:pStyle w:val="Akapitzlist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F36C6">
        <w:rPr>
          <w:rFonts w:ascii="Cambria" w:hAnsi="Cambria" w:cs="Arial"/>
          <w:b/>
          <w:color w:val="000000"/>
          <w:sz w:val="20"/>
          <w:szCs w:val="20"/>
          <w:lang w:eastAsia="ar-SA"/>
        </w:rPr>
        <w:t>Wykonawca</w:t>
      </w:r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2F36C6">
        <w:rPr>
          <w:rFonts w:ascii="Cambria" w:hAnsi="Cambria" w:cs="Arial"/>
          <w:bCs/>
          <w:sz w:val="20"/>
          <w:szCs w:val="20"/>
          <w:lang w:eastAsia="ar-SA"/>
        </w:rPr>
        <w:t xml:space="preserve">się do posiadania </w:t>
      </w:r>
      <w:bookmarkStart w:id="1" w:name="_Hlk512335943"/>
      <w:r w:rsidRPr="002F36C6">
        <w:rPr>
          <w:rFonts w:ascii="Cambria" w:hAnsi="Cambria" w:cs="Arial"/>
          <w:bCs/>
          <w:sz w:val="20"/>
          <w:szCs w:val="20"/>
          <w:lang w:eastAsia="ar-SA"/>
        </w:rPr>
        <w:t>polisy OC na</w:t>
      </w:r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</w:t>
      </w:r>
      <w:bookmarkEnd w:id="1"/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z tytułu szkód, które mogą zaistnieć w okresie od rozpoczęcia robót do przekazania przedmiotu umowy </w:t>
      </w:r>
      <w:r w:rsidRPr="002F36C6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2F36C6">
        <w:rPr>
          <w:rFonts w:ascii="Cambria" w:hAnsi="Cambria" w:cs="Arial"/>
          <w:sz w:val="20"/>
          <w:szCs w:val="20"/>
        </w:rPr>
        <w:t>.</w:t>
      </w:r>
      <w:r w:rsidR="00FF79CD" w:rsidRPr="002F36C6">
        <w:rPr>
          <w:rFonts w:ascii="Cambria" w:hAnsi="Cambria" w:cs="Arial"/>
          <w:sz w:val="20"/>
          <w:szCs w:val="20"/>
        </w:rPr>
        <w:t xml:space="preserve"> </w:t>
      </w:r>
      <w:r w:rsidR="00614580">
        <w:rPr>
          <w:rFonts w:ascii="Cambria" w:hAnsi="Cambria" w:cs="Arial"/>
          <w:sz w:val="20"/>
          <w:szCs w:val="20"/>
        </w:rPr>
        <w:t>Polisę n</w:t>
      </w:r>
      <w:r w:rsidR="00FF79CD" w:rsidRPr="002F36C6">
        <w:rPr>
          <w:rFonts w:ascii="Cambria" w:hAnsi="Cambria" w:cs="Arial"/>
          <w:sz w:val="20"/>
          <w:szCs w:val="20"/>
        </w:rPr>
        <w:t xml:space="preserve">ależy przedstawić </w:t>
      </w:r>
      <w:r w:rsidR="002F36C6" w:rsidRPr="002F36C6">
        <w:rPr>
          <w:rFonts w:ascii="Cambria" w:hAnsi="Cambria" w:cs="Arial"/>
          <w:sz w:val="20"/>
          <w:szCs w:val="20"/>
        </w:rPr>
        <w:t>najpóźniej</w:t>
      </w:r>
      <w:r w:rsidR="00FF79CD" w:rsidRPr="002F36C6">
        <w:rPr>
          <w:rFonts w:ascii="Cambria" w:hAnsi="Cambria" w:cs="Arial"/>
          <w:sz w:val="20"/>
          <w:szCs w:val="20"/>
        </w:rPr>
        <w:t xml:space="preserve"> w dniu podpisania umowy</w:t>
      </w:r>
      <w:r w:rsidR="002F36C6" w:rsidRPr="002F36C6">
        <w:rPr>
          <w:rFonts w:ascii="Cambria" w:hAnsi="Cambria" w:cs="Arial"/>
          <w:sz w:val="20"/>
          <w:szCs w:val="20"/>
        </w:rPr>
        <w:t xml:space="preserve">. </w:t>
      </w:r>
    </w:p>
    <w:p w:rsidR="002F36C6" w:rsidRPr="00CD5944" w:rsidRDefault="00CD5944" w:rsidP="002F36C6">
      <w:pPr>
        <w:pStyle w:val="Akapitzlist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D5944">
        <w:rPr>
          <w:rFonts w:ascii="Cambria" w:hAnsi="Cambria" w:cs="Arial"/>
          <w:color w:val="000000"/>
          <w:sz w:val="20"/>
          <w:szCs w:val="20"/>
          <w:lang w:eastAsia="ar-SA"/>
        </w:rPr>
        <w:t>Nie przedstawienie wyżej wymienionej polisy OC będzie traktowane jako nie spełnienie zapisów zawartych w specyfikacji istotnych warunków zamówienia.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 xml:space="preserve">§ </w:t>
      </w:r>
      <w:r w:rsidR="00CD051B">
        <w:rPr>
          <w:rFonts w:ascii="Cambria" w:hAnsi="Cambria" w:cs="Arial"/>
          <w:b/>
          <w:sz w:val="20"/>
          <w:szCs w:val="20"/>
        </w:rPr>
        <w:t>9</w:t>
      </w:r>
    </w:p>
    <w:p w:rsidR="00BF0B98" w:rsidRDefault="00F8312B" w:rsidP="00F8312B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8312B">
        <w:rPr>
          <w:rFonts w:ascii="Cambria" w:hAnsi="Cambria" w:cs="Arial"/>
          <w:b/>
          <w:bCs/>
          <w:sz w:val="20"/>
          <w:szCs w:val="20"/>
        </w:rPr>
        <w:t>Strony ustalają wynagrodzenie Wykonawcy za wykonanie przedmiotu umowy, zgodnie z Ofertą Wykonawcy, na kwotę .................... zł brutto (słownie: .</w:t>
      </w:r>
      <w:r>
        <w:rPr>
          <w:rFonts w:ascii="Cambria" w:hAnsi="Cambria" w:cs="Arial"/>
          <w:b/>
          <w:bCs/>
          <w:sz w:val="20"/>
          <w:szCs w:val="20"/>
        </w:rPr>
        <w:t>...................)</w:t>
      </w:r>
      <w:r w:rsidR="00BF0B98" w:rsidRPr="00903203">
        <w:rPr>
          <w:rFonts w:ascii="Cambria" w:hAnsi="Cambria" w:cs="Arial"/>
          <w:sz w:val="20"/>
          <w:szCs w:val="20"/>
        </w:rPr>
        <w:t xml:space="preserve"> w tym podatek VAT (słownie: ............................................................................................................).</w:t>
      </w:r>
    </w:p>
    <w:p w:rsidR="00F8312B" w:rsidRPr="00903203" w:rsidRDefault="00F8312B" w:rsidP="00F8312B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8312B">
        <w:rPr>
          <w:rFonts w:ascii="Cambria" w:hAnsi="Cambria" w:cs="Arial"/>
          <w:b/>
          <w:bCs/>
          <w:sz w:val="20"/>
          <w:szCs w:val="20"/>
        </w:rPr>
        <w:t>Wynagrodzenie za wykonanie przedmiotu umowy ma charakter ryczałtowy.</w:t>
      </w:r>
    </w:p>
    <w:p w:rsidR="00BF0B98" w:rsidRPr="00903203" w:rsidRDefault="00BF0B98" w:rsidP="00E43756">
      <w:pPr>
        <w:numPr>
          <w:ilvl w:val="0"/>
          <w:numId w:val="8"/>
        </w:numPr>
        <w:spacing w:after="12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zobowiązany jest do wykonania przedmiotu umowy w pełnym zakresie, zgodnie </w:t>
      </w:r>
      <w:r w:rsidR="00F8312B">
        <w:rPr>
          <w:rFonts w:ascii="Cambria" w:hAnsi="Cambria" w:cs="Arial"/>
          <w:sz w:val="20"/>
          <w:szCs w:val="20"/>
        </w:rPr>
        <w:t xml:space="preserve">                                    </w:t>
      </w:r>
      <w:r w:rsidRPr="00903203">
        <w:rPr>
          <w:rFonts w:ascii="Cambria" w:hAnsi="Cambria" w:cs="Arial"/>
          <w:sz w:val="20"/>
          <w:szCs w:val="20"/>
        </w:rPr>
        <w:t xml:space="preserve">z dokumentacją projektową, przedmiarem robót, specyfikacją techniczną wykonania i odbioru robót. </w:t>
      </w:r>
    </w:p>
    <w:p w:rsidR="00BF0B98" w:rsidRPr="00903203" w:rsidRDefault="00BF0B98" w:rsidP="00E43756">
      <w:pPr>
        <w:numPr>
          <w:ilvl w:val="0"/>
          <w:numId w:val="8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</w:t>
      </w:r>
      <w:r w:rsidR="005B745D">
        <w:rPr>
          <w:rFonts w:ascii="Cambria" w:hAnsi="Cambria" w:cs="Arial"/>
          <w:bCs/>
          <w:sz w:val="20"/>
          <w:szCs w:val="20"/>
        </w:rPr>
        <w:t>nie zaakceptowanych przez Inspektora nadzoru</w:t>
      </w:r>
      <w:r w:rsidRPr="00903203">
        <w:rPr>
          <w:rFonts w:ascii="Cambria" w:hAnsi="Cambria" w:cs="Arial"/>
          <w:bCs/>
          <w:sz w:val="20"/>
          <w:szCs w:val="20"/>
        </w:rPr>
        <w:t xml:space="preserve"> lub zastosowanie technologia niezgodnej </w:t>
      </w:r>
      <w:r w:rsidR="00F8312B">
        <w:rPr>
          <w:rFonts w:ascii="Cambria" w:hAnsi="Cambria" w:cs="Arial"/>
          <w:bCs/>
          <w:sz w:val="20"/>
          <w:szCs w:val="20"/>
        </w:rPr>
        <w:t xml:space="preserve">                           </w:t>
      </w:r>
      <w:r w:rsidRPr="00903203">
        <w:rPr>
          <w:rFonts w:ascii="Cambria" w:hAnsi="Cambria" w:cs="Arial"/>
          <w:bCs/>
          <w:sz w:val="20"/>
          <w:szCs w:val="20"/>
        </w:rPr>
        <w:t xml:space="preserve">z dokumentacją) </w:t>
      </w:r>
      <w:r w:rsidR="00CD5944">
        <w:rPr>
          <w:rFonts w:ascii="Cambria" w:hAnsi="Cambria" w:cs="Arial"/>
          <w:bCs/>
          <w:sz w:val="20"/>
          <w:szCs w:val="20"/>
        </w:rPr>
        <w:t>Z</w:t>
      </w:r>
      <w:r w:rsidRPr="00903203">
        <w:rPr>
          <w:rFonts w:ascii="Cambria" w:hAnsi="Cambria" w:cs="Arial"/>
          <w:sz w:val="20"/>
          <w:szCs w:val="20"/>
        </w:rPr>
        <w:t xml:space="preserve">amawiający pomniejszy wynagrodzenie za te roboty i nałoży karę umowną zgodnie </w:t>
      </w:r>
      <w:r w:rsidR="00F8312B">
        <w:rPr>
          <w:rFonts w:ascii="Cambria" w:hAnsi="Cambria" w:cs="Arial"/>
          <w:sz w:val="20"/>
          <w:szCs w:val="20"/>
        </w:rPr>
        <w:t xml:space="preserve">                       </w:t>
      </w:r>
      <w:r w:rsidRPr="00903203">
        <w:rPr>
          <w:rFonts w:ascii="Cambria" w:hAnsi="Cambria" w:cs="Arial"/>
          <w:sz w:val="20"/>
          <w:szCs w:val="20"/>
        </w:rPr>
        <w:t>z zapisami umowy</w:t>
      </w:r>
      <w:r w:rsidR="00F8312B">
        <w:rPr>
          <w:rFonts w:ascii="Cambria" w:hAnsi="Cambria" w:cs="Arial"/>
          <w:sz w:val="20"/>
          <w:szCs w:val="20"/>
        </w:rPr>
        <w:t>.</w:t>
      </w:r>
      <w:r w:rsidRPr="00903203">
        <w:rPr>
          <w:rFonts w:ascii="Cambria" w:hAnsi="Cambria" w:cs="Arial"/>
          <w:sz w:val="20"/>
          <w:szCs w:val="20"/>
        </w:rPr>
        <w:t xml:space="preserve"> </w:t>
      </w:r>
    </w:p>
    <w:p w:rsidR="00CD051B" w:rsidRPr="00CD051B" w:rsidRDefault="00B23724" w:rsidP="00CD051B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CD051B">
        <w:rPr>
          <w:rFonts w:ascii="Cambria" w:hAnsi="Cambria" w:cs="Arial"/>
          <w:sz w:val="20"/>
          <w:szCs w:val="20"/>
        </w:rPr>
        <w:t>.</w:t>
      </w:r>
      <w:r w:rsidR="00CD051B" w:rsidRPr="00CD051B">
        <w:rPr>
          <w:rFonts w:ascii="Cambria" w:hAnsi="Cambria" w:cs="Arial"/>
          <w:sz w:val="20"/>
          <w:szCs w:val="20"/>
        </w:rPr>
        <w:tab/>
        <w:t xml:space="preserve">W ramach </w:t>
      </w:r>
      <w:r w:rsidR="00CD051B">
        <w:rPr>
          <w:rFonts w:ascii="Cambria" w:hAnsi="Cambria" w:cs="Arial"/>
          <w:sz w:val="20"/>
          <w:szCs w:val="20"/>
        </w:rPr>
        <w:t>wynagrodzeni</w:t>
      </w:r>
      <w:r w:rsidR="00CD5944">
        <w:rPr>
          <w:rFonts w:ascii="Cambria" w:hAnsi="Cambria" w:cs="Arial"/>
          <w:sz w:val="20"/>
          <w:szCs w:val="20"/>
        </w:rPr>
        <w:t>a</w:t>
      </w:r>
      <w:r w:rsidR="00CD051B">
        <w:rPr>
          <w:rFonts w:ascii="Cambria" w:hAnsi="Cambria" w:cs="Arial"/>
          <w:sz w:val="20"/>
          <w:szCs w:val="20"/>
        </w:rPr>
        <w:t xml:space="preserve"> wymienionego </w:t>
      </w:r>
      <w:r w:rsidR="00CD051B" w:rsidRPr="00CD051B">
        <w:rPr>
          <w:rFonts w:ascii="Cambria" w:hAnsi="Cambria" w:cs="Arial"/>
          <w:sz w:val="20"/>
          <w:szCs w:val="20"/>
        </w:rPr>
        <w:t xml:space="preserve">w § </w:t>
      </w:r>
      <w:r w:rsidR="00CD051B">
        <w:rPr>
          <w:rFonts w:ascii="Cambria" w:hAnsi="Cambria" w:cs="Arial"/>
          <w:sz w:val="20"/>
          <w:szCs w:val="20"/>
        </w:rPr>
        <w:t>9</w:t>
      </w:r>
      <w:r w:rsidR="00CD051B" w:rsidRPr="00CD051B">
        <w:rPr>
          <w:rFonts w:ascii="Cambria" w:hAnsi="Cambria" w:cs="Arial"/>
          <w:sz w:val="20"/>
          <w:szCs w:val="20"/>
        </w:rPr>
        <w:t xml:space="preserve"> ust. 1 Wykonawca:</w:t>
      </w:r>
    </w:p>
    <w:p w:rsidR="00CD051B" w:rsidRPr="00CD051B" w:rsidRDefault="00CD051B" w:rsidP="00CD051B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CD051B">
        <w:rPr>
          <w:rFonts w:ascii="Cambria" w:hAnsi="Cambria" w:cs="Arial"/>
          <w:sz w:val="20"/>
          <w:szCs w:val="20"/>
        </w:rPr>
        <w:t>1)</w:t>
      </w:r>
      <w:r w:rsidRPr="00CD051B">
        <w:rPr>
          <w:rFonts w:ascii="Cambria" w:hAnsi="Cambria" w:cs="Arial"/>
          <w:sz w:val="20"/>
          <w:szCs w:val="20"/>
        </w:rPr>
        <w:tab/>
        <w:t xml:space="preserve">Przeprowadzi branżowe próby i odbiory techniczne i technologiczne wymagane dokumentacją, sporządzi dokumentacje powykonawczą. </w:t>
      </w:r>
    </w:p>
    <w:p w:rsidR="00985329" w:rsidRDefault="00CD051B" w:rsidP="00B23724">
      <w:pPr>
        <w:spacing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D051B">
        <w:rPr>
          <w:rFonts w:ascii="Cambria" w:hAnsi="Cambria" w:cs="Arial"/>
          <w:sz w:val="20"/>
          <w:szCs w:val="20"/>
        </w:rPr>
        <w:lastRenderedPageBreak/>
        <w:t>2)</w:t>
      </w:r>
      <w:r w:rsidRPr="00CD051B">
        <w:rPr>
          <w:rFonts w:ascii="Cambria" w:hAnsi="Cambria" w:cs="Arial"/>
          <w:sz w:val="20"/>
          <w:szCs w:val="20"/>
        </w:rPr>
        <w:tab/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uprawnionemu, </w:t>
      </w:r>
      <w:r w:rsidRPr="00CD051B">
        <w:rPr>
          <w:rFonts w:ascii="Cambria" w:hAnsi="Cambria" w:cs="Arial"/>
          <w:sz w:val="20"/>
          <w:szCs w:val="20"/>
        </w:rPr>
        <w:tab/>
        <w:t>usuwanie materiałów zbędnych  odbywa się na bieżącą (zabrania się składowania materiałów przeznaczonych do utylizacji na placu budowy).</w:t>
      </w:r>
    </w:p>
    <w:p w:rsidR="00BF0B98" w:rsidRPr="00903203" w:rsidRDefault="00CD051B" w:rsidP="00E43756">
      <w:pPr>
        <w:pStyle w:val="Bezodstpw"/>
        <w:spacing w:after="120"/>
        <w:ind w:left="36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10</w:t>
      </w:r>
    </w:p>
    <w:p w:rsidR="00E34809" w:rsidRPr="00E34809" w:rsidRDefault="00BF0B98" w:rsidP="00E34809">
      <w:pPr>
        <w:numPr>
          <w:ilvl w:val="0"/>
          <w:numId w:val="4"/>
        </w:numPr>
        <w:tabs>
          <w:tab w:val="clear" w:pos="360"/>
        </w:tabs>
        <w:suppressAutoHyphens/>
        <w:spacing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E34809" w:rsidRPr="00E34809">
        <w:rPr>
          <w:rFonts w:ascii="Cambria" w:hAnsi="Cambria" w:cs="Arial"/>
          <w:bCs/>
          <w:color w:val="000000"/>
          <w:sz w:val="20"/>
          <w:szCs w:val="20"/>
        </w:rPr>
        <w:t>nie</w:t>
      </w:r>
      <w:r w:rsidR="00E3480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903203">
        <w:rPr>
          <w:rFonts w:ascii="Cambria" w:hAnsi="Cambria" w:cs="Arial"/>
          <w:color w:val="000000"/>
          <w:sz w:val="20"/>
          <w:szCs w:val="20"/>
        </w:rPr>
        <w:t>dopuszcza</w:t>
      </w:r>
      <w:r w:rsidR="00E34809">
        <w:rPr>
          <w:rFonts w:ascii="Cambria" w:hAnsi="Cambria" w:cs="Arial"/>
          <w:color w:val="000000"/>
          <w:sz w:val="20"/>
          <w:szCs w:val="20"/>
        </w:rPr>
        <w:t xml:space="preserve"> fakturowania częściowego.</w:t>
      </w:r>
    </w:p>
    <w:p w:rsidR="00BF0B98" w:rsidRPr="00903203" w:rsidRDefault="00CD051B" w:rsidP="00E34809">
      <w:pPr>
        <w:suppressAutoHyphens/>
        <w:spacing w:after="120" w:line="240" w:lineRule="auto"/>
        <w:ind w:left="3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11</w:t>
      </w:r>
    </w:p>
    <w:p w:rsidR="001245CF" w:rsidRPr="00867FBE" w:rsidRDefault="00BF0B98" w:rsidP="001245CF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867FBE">
        <w:rPr>
          <w:rFonts w:ascii="Cambria" w:hAnsi="Cambria" w:cs="Arial"/>
          <w:sz w:val="20"/>
          <w:szCs w:val="20"/>
        </w:rPr>
        <w:t>Zapłata nastąpi w terminie do 30 dni licząc od dnia</w:t>
      </w:r>
      <w:r w:rsidR="00FC1F32" w:rsidRPr="00867FBE">
        <w:rPr>
          <w:rFonts w:ascii="Cambria" w:hAnsi="Cambria" w:cs="Arial"/>
          <w:sz w:val="20"/>
          <w:szCs w:val="20"/>
        </w:rPr>
        <w:t xml:space="preserve"> </w:t>
      </w:r>
      <w:r w:rsidRPr="00867FBE">
        <w:rPr>
          <w:rFonts w:ascii="Cambria" w:hAnsi="Cambria" w:cs="Arial"/>
          <w:sz w:val="20"/>
          <w:szCs w:val="20"/>
        </w:rPr>
        <w:t xml:space="preserve">doręczenia </w:t>
      </w:r>
      <w:r w:rsidRPr="00867FB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67FBE">
        <w:rPr>
          <w:rFonts w:ascii="Cambria" w:hAnsi="Cambria" w:cs="Arial"/>
          <w:bCs/>
          <w:sz w:val="20"/>
          <w:szCs w:val="20"/>
        </w:rPr>
        <w:t>prawidłowo wystawionej</w:t>
      </w:r>
      <w:r w:rsidRPr="00867FB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6C41" w:rsidRPr="00867FBE">
        <w:rPr>
          <w:rFonts w:ascii="Cambria" w:hAnsi="Cambria" w:cs="Arial"/>
          <w:sz w:val="20"/>
          <w:szCs w:val="20"/>
        </w:rPr>
        <w:t>faktury wraz</w:t>
      </w:r>
      <w:r w:rsidRPr="00867FBE">
        <w:rPr>
          <w:rFonts w:ascii="Cambria" w:hAnsi="Cambria" w:cs="Arial"/>
          <w:sz w:val="20"/>
          <w:szCs w:val="20"/>
        </w:rPr>
        <w:t xml:space="preserve"> z protokołem odbioru robót końcowych</w:t>
      </w:r>
      <w:r w:rsidR="00867FBE" w:rsidRPr="00867FBE">
        <w:rPr>
          <w:rFonts w:ascii="Cambria" w:hAnsi="Cambria" w:cs="Arial"/>
          <w:sz w:val="20"/>
          <w:szCs w:val="20"/>
        </w:rPr>
        <w:t>.</w:t>
      </w:r>
      <w:r w:rsidR="00CA77B3" w:rsidRPr="00867FBE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  <w:r w:rsidR="00867FBE" w:rsidRPr="00867FBE">
        <w:rPr>
          <w:rFonts w:ascii="Cambria" w:hAnsi="Cambria" w:cs="Arial"/>
          <w:sz w:val="20"/>
          <w:szCs w:val="20"/>
        </w:rPr>
        <w:t>Fakturę należy wystawić</w:t>
      </w:r>
      <w:r w:rsidR="001245CF" w:rsidRPr="00867FBE">
        <w:rPr>
          <w:rFonts w:ascii="Cambria" w:hAnsi="Cambria" w:cs="Arial"/>
          <w:sz w:val="20"/>
          <w:szCs w:val="20"/>
        </w:rPr>
        <w:t xml:space="preserve"> </w:t>
      </w:r>
      <w:r w:rsidR="00867FBE" w:rsidRPr="00867FBE">
        <w:rPr>
          <w:rFonts w:ascii="Cambria" w:hAnsi="Cambria" w:cs="Arial"/>
          <w:sz w:val="20"/>
          <w:szCs w:val="20"/>
        </w:rPr>
        <w:t>według podanych</w:t>
      </w:r>
      <w:r w:rsidR="001245CF" w:rsidRPr="00867FBE">
        <w:rPr>
          <w:rFonts w:ascii="Cambria" w:hAnsi="Cambria" w:cs="Arial"/>
          <w:sz w:val="20"/>
          <w:szCs w:val="20"/>
        </w:rPr>
        <w:t xml:space="preserve"> dan</w:t>
      </w:r>
      <w:r w:rsidR="00867FBE" w:rsidRPr="00867FBE">
        <w:rPr>
          <w:rFonts w:ascii="Cambria" w:hAnsi="Cambria" w:cs="Arial"/>
          <w:sz w:val="20"/>
          <w:szCs w:val="20"/>
        </w:rPr>
        <w:t>ych</w:t>
      </w:r>
      <w:r w:rsidR="001245CF" w:rsidRPr="00867FBE">
        <w:rPr>
          <w:rFonts w:ascii="Cambria" w:hAnsi="Cambria" w:cs="Arial"/>
          <w:sz w:val="20"/>
          <w:szCs w:val="20"/>
        </w:rPr>
        <w:t>: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Nabywca:            Powiat Starachowicki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ul. dr Władysława Borkowskiego 4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27-200 Starachowice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NIP: 664-19-34-337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Odbiorca:            Starostwo Powiatowe w Starachowicach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 ul. dr Władysława Borkowskiego 4</w:t>
      </w:r>
    </w:p>
    <w:p w:rsidR="001245CF" w:rsidRPr="001245CF" w:rsidRDefault="001245CF" w:rsidP="00985329">
      <w:pPr>
        <w:spacing w:after="0"/>
        <w:ind w:left="360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 27-200 Starachowice</w:t>
      </w:r>
    </w:p>
    <w:p w:rsidR="00BF0B98" w:rsidRPr="00903203" w:rsidRDefault="00BF0B98" w:rsidP="00FC1F32">
      <w:pPr>
        <w:numPr>
          <w:ilvl w:val="0"/>
          <w:numId w:val="7"/>
        </w:numPr>
        <w:tabs>
          <w:tab w:val="clear" w:pos="1080"/>
          <w:tab w:val="num" w:pos="284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32262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Wykonawca będzie korzystał z podwykonawców</w:t>
      </w:r>
      <w:r w:rsidRPr="0040661A">
        <w:rPr>
          <w:rFonts w:ascii="Cambria" w:hAnsi="Cambria" w:cs="Arial"/>
          <w:sz w:val="20"/>
          <w:szCs w:val="20"/>
        </w:rPr>
        <w:t>, to warunkiem za odebrane roboty bu</w:t>
      </w:r>
      <w:r w:rsidRPr="00903203">
        <w:rPr>
          <w:rFonts w:ascii="Cambria" w:hAnsi="Cambria" w:cs="Arial"/>
          <w:sz w:val="20"/>
          <w:szCs w:val="20"/>
        </w:rPr>
        <w:t>dowlane jest przedstawienie dowodów zapłaty wymagalnego wynagrodzenia podwykonawcom i dalszym podwykonawcom</w:t>
      </w:r>
      <w:r w:rsidR="00F8312B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903203" w:rsidRDefault="00BF0B98" w:rsidP="00E43756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</w:t>
      </w:r>
      <w:r w:rsidR="00CD5944">
        <w:rPr>
          <w:rFonts w:ascii="Cambria" w:hAnsi="Cambria" w:cs="Arial"/>
          <w:sz w:val="20"/>
          <w:szCs w:val="20"/>
        </w:rPr>
        <w:t>Z</w:t>
      </w:r>
      <w:r w:rsidRPr="00903203">
        <w:rPr>
          <w:rFonts w:ascii="Cambria" w:hAnsi="Cambria" w:cs="Arial"/>
          <w:sz w:val="20"/>
          <w:szCs w:val="20"/>
        </w:rPr>
        <w:t xml:space="preserve">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C258A5">
        <w:rPr>
          <w:rFonts w:ascii="Cambria" w:hAnsi="Cambria" w:cs="Arial"/>
          <w:sz w:val="20"/>
          <w:szCs w:val="20"/>
        </w:rPr>
        <w:t xml:space="preserve">                    </w:t>
      </w:r>
      <w:r w:rsidRPr="00903203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:rsidR="00BF0B98" w:rsidRPr="00903203" w:rsidRDefault="009F6C41" w:rsidP="00E43756">
      <w:pPr>
        <w:pStyle w:val="w5pktart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1) </w:t>
      </w:r>
      <w:r w:rsidR="00BF0B98" w:rsidRPr="00903203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BF0B98" w:rsidRPr="00903203" w:rsidRDefault="00BF0B98" w:rsidP="00E43756">
      <w:pPr>
        <w:pStyle w:val="w5pktart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903203" w:rsidRDefault="009F6C41" w:rsidP="00903203">
      <w:pPr>
        <w:pStyle w:val="w5pktart"/>
        <w:spacing w:after="0" w:afterAutospacing="0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3)  </w:t>
      </w:r>
      <w:r w:rsidR="00BF0B98" w:rsidRPr="00903203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BF0B98" w:rsidRPr="00903203" w:rsidRDefault="00CD051B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Przed podpisaniem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złoży u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udziela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903203">
        <w:rPr>
          <w:rFonts w:ascii="Cambria" w:hAnsi="Cambria" w:cs="Arial"/>
          <w:b/>
          <w:sz w:val="20"/>
          <w:szCs w:val="20"/>
        </w:rPr>
        <w:t xml:space="preserve">10 % </w:t>
      </w:r>
      <w:r w:rsidRPr="00903203">
        <w:rPr>
          <w:rFonts w:ascii="Cambria" w:hAnsi="Cambria" w:cs="Arial"/>
          <w:sz w:val="20"/>
          <w:szCs w:val="20"/>
        </w:rPr>
        <w:t>ceny brutto wykonania przedmiotu umowy</w:t>
      </w:r>
      <w:r w:rsidR="00AB5C25">
        <w:rPr>
          <w:rFonts w:ascii="Cambria" w:hAnsi="Cambria" w:cs="Arial"/>
          <w:sz w:val="20"/>
          <w:szCs w:val="20"/>
        </w:rPr>
        <w:t xml:space="preserve"> zgodnie z ofertą Wykonawcy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03203">
        <w:rPr>
          <w:rFonts w:ascii="Cambria" w:hAnsi="Cambria" w:cs="Arial"/>
          <w:sz w:val="20"/>
          <w:szCs w:val="20"/>
        </w:rPr>
        <w:t>tj</w:t>
      </w:r>
      <w:proofErr w:type="spellEnd"/>
      <w:r w:rsidRPr="00903203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903203">
        <w:rPr>
          <w:rFonts w:ascii="Cambria" w:hAnsi="Cambria" w:cs="Arial"/>
          <w:sz w:val="20"/>
          <w:szCs w:val="20"/>
        </w:rPr>
        <w:t xml:space="preserve">kwoty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...................- </w:t>
      </w:r>
      <w:proofErr w:type="gramEnd"/>
      <w:r w:rsidRPr="00903203">
        <w:rPr>
          <w:rFonts w:ascii="Cambria" w:hAnsi="Cambria" w:cs="Arial"/>
          <w:b/>
          <w:bCs/>
          <w:sz w:val="20"/>
          <w:szCs w:val="20"/>
        </w:rPr>
        <w:t>PLN</w:t>
      </w:r>
      <w:r w:rsidRPr="00903203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903203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 ciągu 15 dni po upływie okresu rękojmi.</w:t>
      </w:r>
    </w:p>
    <w:p w:rsidR="00C503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Zwrócona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kwota zabezpieczenia należytego wykonania umowy, określona w </w:t>
      </w:r>
      <w:r w:rsidR="00CD5944">
        <w:rPr>
          <w:rFonts w:ascii="Cambria" w:hAnsi="Cambria" w:cs="Arial"/>
          <w:sz w:val="20"/>
          <w:szCs w:val="20"/>
        </w:rPr>
        <w:t>ust</w:t>
      </w:r>
      <w:r w:rsidRPr="00903203">
        <w:rPr>
          <w:rFonts w:ascii="Cambria" w:hAnsi="Cambria" w:cs="Arial"/>
          <w:sz w:val="20"/>
          <w:szCs w:val="20"/>
        </w:rPr>
        <w:t>. 2 może ulec zmniejszeniu z tytułu potrąceń</w:t>
      </w:r>
      <w:r w:rsidR="00C50303">
        <w:rPr>
          <w:rFonts w:ascii="Cambria" w:hAnsi="Cambria" w:cs="Arial"/>
          <w:sz w:val="20"/>
          <w:szCs w:val="20"/>
        </w:rPr>
        <w:t>:</w:t>
      </w:r>
    </w:p>
    <w:p w:rsidR="00C50303" w:rsidRDefault="00C50303" w:rsidP="00C50303">
      <w:pPr>
        <w:spacing w:after="120" w:line="240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1)</w:t>
      </w:r>
      <w:r w:rsidR="00BF0B98" w:rsidRPr="00903203">
        <w:rPr>
          <w:rFonts w:ascii="Cambria" w:hAnsi="Cambria" w:cs="Arial"/>
          <w:sz w:val="20"/>
          <w:szCs w:val="20"/>
        </w:rPr>
        <w:t xml:space="preserve"> </w:t>
      </w:r>
      <w:r w:rsidR="00CD5944">
        <w:rPr>
          <w:rFonts w:ascii="Cambria" w:hAnsi="Cambria" w:cs="Arial"/>
          <w:sz w:val="20"/>
          <w:szCs w:val="20"/>
        </w:rPr>
        <w:t xml:space="preserve">o których mowa w </w:t>
      </w:r>
      <w:r w:rsidR="00CD5944">
        <w:rPr>
          <w:rFonts w:ascii="Cambria" w:hAnsi="Cambria" w:cs="Arial"/>
          <w:b/>
          <w:sz w:val="20"/>
          <w:szCs w:val="20"/>
        </w:rPr>
        <w:t>§</w:t>
      </w:r>
      <w:r>
        <w:rPr>
          <w:rFonts w:ascii="Cambria" w:hAnsi="Cambria" w:cs="Arial"/>
          <w:b/>
          <w:sz w:val="20"/>
          <w:szCs w:val="20"/>
        </w:rPr>
        <w:t xml:space="preserve"> 19 ust. 1 pkt 6, </w:t>
      </w:r>
    </w:p>
    <w:p w:rsidR="00BF0B98" w:rsidRPr="00903203" w:rsidRDefault="00C50303" w:rsidP="00C50303">
      <w:pPr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C50303">
        <w:rPr>
          <w:rFonts w:ascii="Cambria" w:hAnsi="Cambria" w:cs="Arial"/>
          <w:sz w:val="20"/>
          <w:szCs w:val="20"/>
        </w:rPr>
        <w:t>2)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BF0B98" w:rsidRPr="00903203">
        <w:rPr>
          <w:rFonts w:ascii="Cambria" w:hAnsi="Cambria" w:cs="Arial"/>
          <w:sz w:val="20"/>
          <w:szCs w:val="20"/>
        </w:rPr>
        <w:t>poniesionych</w:t>
      </w:r>
      <w:r w:rsidRPr="00C50303">
        <w:t xml:space="preserve"> </w:t>
      </w:r>
      <w:r w:rsidR="009C0D8D">
        <w:rPr>
          <w:rFonts w:ascii="Cambria" w:hAnsi="Cambria" w:cs="Arial"/>
          <w:sz w:val="20"/>
          <w:szCs w:val="20"/>
        </w:rPr>
        <w:t>kosztów</w:t>
      </w:r>
      <w:r w:rsidR="00BF0B98" w:rsidRPr="00903203">
        <w:rPr>
          <w:rFonts w:ascii="Cambria" w:hAnsi="Cambria" w:cs="Arial"/>
          <w:sz w:val="20"/>
          <w:szCs w:val="20"/>
        </w:rPr>
        <w:t xml:space="preserve"> przez </w:t>
      </w:r>
      <w:r w:rsidR="00BF0B98"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="00BF0B98" w:rsidRPr="00903203">
        <w:rPr>
          <w:rFonts w:ascii="Cambria" w:hAnsi="Cambria" w:cs="Arial"/>
          <w:sz w:val="20"/>
          <w:szCs w:val="20"/>
        </w:rPr>
        <w:t xml:space="preserve"> </w:t>
      </w:r>
      <w:r w:rsidR="009C0D8D">
        <w:rPr>
          <w:rFonts w:ascii="Cambria" w:hAnsi="Cambria" w:cs="Arial"/>
          <w:sz w:val="20"/>
          <w:szCs w:val="20"/>
        </w:rPr>
        <w:t>związanych z</w:t>
      </w:r>
      <w:r w:rsidR="00BF0B98" w:rsidRPr="00903203">
        <w:rPr>
          <w:rFonts w:ascii="Cambria" w:hAnsi="Cambria" w:cs="Arial"/>
          <w:sz w:val="20"/>
          <w:szCs w:val="20"/>
        </w:rPr>
        <w:t xml:space="preserve"> usunięcie</w:t>
      </w:r>
      <w:r w:rsidR="009C0D8D">
        <w:rPr>
          <w:rFonts w:ascii="Cambria" w:hAnsi="Cambria" w:cs="Arial"/>
          <w:sz w:val="20"/>
          <w:szCs w:val="20"/>
        </w:rPr>
        <w:t>m</w:t>
      </w:r>
      <w:bookmarkStart w:id="2" w:name="_GoBack"/>
      <w:bookmarkEnd w:id="2"/>
      <w:r w:rsidR="00BF0B98" w:rsidRPr="00903203">
        <w:rPr>
          <w:rFonts w:ascii="Cambria" w:hAnsi="Cambria" w:cs="Arial"/>
          <w:sz w:val="20"/>
          <w:szCs w:val="20"/>
        </w:rPr>
        <w:t xml:space="preserve"> ewentualnych wad, jeżeli nie dokonał tego </w:t>
      </w:r>
      <w:r w:rsidR="00BF0B98"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="00BF0B98"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13</w:t>
      </w:r>
    </w:p>
    <w:p w:rsidR="00BF0B98" w:rsidRDefault="00B23724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23724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="00BF0B98" w:rsidRPr="00903203">
        <w:rPr>
          <w:rFonts w:ascii="Cambria" w:hAnsi="Cambria" w:cs="Arial"/>
          <w:b/>
          <w:sz w:val="20"/>
          <w:szCs w:val="20"/>
        </w:rPr>
        <w:t>Wykonawca</w:t>
      </w:r>
      <w:r w:rsidR="00BF0B98" w:rsidRPr="00903203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23724" w:rsidRPr="00B23724" w:rsidRDefault="00B23724" w:rsidP="00B23724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 </w:t>
      </w:r>
      <w:r w:rsidRPr="00B23724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23724" w:rsidRPr="00B23724" w:rsidRDefault="00B23724" w:rsidP="00B23724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23724">
        <w:rPr>
          <w:rFonts w:ascii="Cambria" w:hAnsi="Cambria" w:cs="Arial"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 xml:space="preserve"> </w:t>
      </w:r>
      <w:r w:rsidRPr="00B23724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</w:t>
      </w:r>
      <w:r>
        <w:rPr>
          <w:rFonts w:ascii="Cambria" w:hAnsi="Cambria" w:cs="Arial"/>
          <w:sz w:val="20"/>
          <w:szCs w:val="20"/>
        </w:rPr>
        <w:t xml:space="preserve">               </w:t>
      </w:r>
      <w:r w:rsidRPr="00B23724">
        <w:rPr>
          <w:rFonts w:ascii="Cambria" w:hAnsi="Cambria" w:cs="Arial"/>
          <w:sz w:val="20"/>
          <w:szCs w:val="20"/>
        </w:rPr>
        <w:t xml:space="preserve">W tym przypadku Wykonawca przedstawia projekt zamienny zawierający opis proponowanych zmian wraz </w:t>
      </w:r>
      <w:r>
        <w:rPr>
          <w:rFonts w:ascii="Cambria" w:hAnsi="Cambria" w:cs="Arial"/>
          <w:sz w:val="20"/>
          <w:szCs w:val="20"/>
        </w:rPr>
        <w:t xml:space="preserve">                 </w:t>
      </w:r>
      <w:r w:rsidRPr="00B23724">
        <w:rPr>
          <w:rFonts w:ascii="Cambria" w:hAnsi="Cambria" w:cs="Arial"/>
          <w:sz w:val="20"/>
          <w:szCs w:val="20"/>
        </w:rPr>
        <w:t>z rysunkami. Projekt taki wymaga akceptacji i zatwierdzenia do realizacji przez Zamawiającego i projektanta.</w:t>
      </w:r>
    </w:p>
    <w:p w:rsidR="00B23724" w:rsidRPr="00903203" w:rsidRDefault="00B23724" w:rsidP="00B23724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23724">
        <w:rPr>
          <w:rFonts w:ascii="Cambria" w:hAnsi="Cambria" w:cs="Arial"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 xml:space="preserve"> </w:t>
      </w:r>
      <w:r w:rsidRPr="00B23724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903203" w:rsidRDefault="00BF0B98" w:rsidP="00E43756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przygotuje przedmiot umowy do odbioru końcowego </w:t>
      </w:r>
      <w:r w:rsidR="00F8312B">
        <w:rPr>
          <w:rFonts w:ascii="Cambria" w:hAnsi="Cambria" w:cs="Arial"/>
          <w:sz w:val="20"/>
          <w:szCs w:val="20"/>
        </w:rPr>
        <w:t xml:space="preserve">                </w:t>
      </w:r>
      <w:r w:rsidRPr="00903203">
        <w:rPr>
          <w:rFonts w:ascii="Cambria" w:hAnsi="Cambria" w:cs="Arial"/>
          <w:sz w:val="20"/>
          <w:szCs w:val="20"/>
        </w:rPr>
        <w:t xml:space="preserve">i zawiadomi  o tym pisemnie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903203">
        <w:rPr>
          <w:rFonts w:ascii="Cambria" w:hAnsi="Cambria" w:cs="Arial"/>
          <w:b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załącza;</w:t>
      </w:r>
    </w:p>
    <w:p w:rsidR="00BF0B98" w:rsidRPr="00903203" w:rsidRDefault="00BF0B98" w:rsidP="00E43756">
      <w:pPr>
        <w:numPr>
          <w:ilvl w:val="0"/>
          <w:numId w:val="30"/>
        </w:numPr>
        <w:tabs>
          <w:tab w:val="num" w:pos="426"/>
        </w:tabs>
        <w:autoSpaceDE w:val="0"/>
        <w:spacing w:after="120" w:line="240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903203">
        <w:rPr>
          <w:rFonts w:ascii="Cambria" w:eastAsia="TTE1FA5458t00" w:hAnsi="Cambria" w:cs="Arial"/>
          <w:sz w:val="20"/>
          <w:szCs w:val="20"/>
        </w:rPr>
        <w:t>ć</w:t>
      </w:r>
      <w:r w:rsidRPr="00903203">
        <w:rPr>
          <w:rFonts w:ascii="Cambria" w:eastAsia="Times-Roman" w:hAnsi="Cambria" w:cs="Arial"/>
          <w:sz w:val="20"/>
          <w:szCs w:val="20"/>
        </w:rPr>
        <w:t>:</w:t>
      </w:r>
    </w:p>
    <w:p w:rsidR="00BF0B98" w:rsidRPr="00903203" w:rsidRDefault="00BF0B98" w:rsidP="00E43756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dokumentacj</w:t>
      </w:r>
      <w:r w:rsidRPr="00903203">
        <w:rPr>
          <w:rFonts w:ascii="Cambria" w:eastAsia="TTE1FA5458t00" w:hAnsi="Cambria" w:cs="Arial"/>
          <w:sz w:val="20"/>
          <w:szCs w:val="20"/>
        </w:rPr>
        <w:t xml:space="preserve">e </w:t>
      </w:r>
      <w:r w:rsidRPr="00903203">
        <w:rPr>
          <w:rFonts w:ascii="Cambria" w:eastAsia="Times-Roman" w:hAnsi="Cambria" w:cs="Arial"/>
          <w:sz w:val="20"/>
          <w:szCs w:val="20"/>
        </w:rPr>
        <w:t>powykonawcz</w:t>
      </w:r>
      <w:r w:rsidRPr="00903203">
        <w:rPr>
          <w:rFonts w:ascii="Cambria" w:eastAsia="TTE1FA5458t00" w:hAnsi="Cambria" w:cs="Arial"/>
          <w:sz w:val="20"/>
          <w:szCs w:val="20"/>
        </w:rPr>
        <w:t xml:space="preserve">a </w:t>
      </w:r>
      <w:r w:rsidRPr="00903203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903203">
        <w:rPr>
          <w:rFonts w:ascii="Cambria" w:eastAsia="TTE1FA5458t00" w:hAnsi="Cambria" w:cs="Arial"/>
          <w:sz w:val="20"/>
          <w:szCs w:val="20"/>
        </w:rPr>
        <w:t xml:space="preserve">a </w:t>
      </w:r>
      <w:r w:rsidRPr="00903203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5250CA">
        <w:rPr>
          <w:rFonts w:ascii="Cambria" w:eastAsia="Times-Roman" w:hAnsi="Cambria" w:cs="Arial"/>
          <w:sz w:val="20"/>
          <w:szCs w:val="20"/>
        </w:rPr>
        <w:t xml:space="preserve">                 </w:t>
      </w:r>
      <w:r w:rsidRPr="00903203">
        <w:rPr>
          <w:rFonts w:ascii="Cambria" w:eastAsia="Times-Roman" w:hAnsi="Cambria" w:cs="Arial"/>
          <w:sz w:val="20"/>
          <w:szCs w:val="20"/>
        </w:rPr>
        <w:t>i inspektora nadzoru,</w:t>
      </w:r>
    </w:p>
    <w:p w:rsidR="00BF0B98" w:rsidRPr="00903203" w:rsidRDefault="00BF0B98" w:rsidP="00E43756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903203">
        <w:rPr>
          <w:rFonts w:ascii="Cambria" w:eastAsia="TTE1FA5458t00" w:hAnsi="Cambria" w:cs="Arial"/>
          <w:sz w:val="20"/>
          <w:szCs w:val="20"/>
        </w:rPr>
        <w:t>a</w:t>
      </w:r>
      <w:r w:rsidRPr="00903203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903203">
        <w:rPr>
          <w:rFonts w:ascii="Cambria" w:eastAsia="TTE1FA5458t00" w:hAnsi="Cambria" w:cs="Arial"/>
          <w:sz w:val="20"/>
          <w:szCs w:val="20"/>
        </w:rPr>
        <w:t>ą</w:t>
      </w:r>
      <w:r w:rsidRPr="00903203">
        <w:rPr>
          <w:rFonts w:ascii="Cambria" w:eastAsia="Times-Roman" w:hAnsi="Cambria" w:cs="Arial"/>
          <w:sz w:val="20"/>
          <w:szCs w:val="20"/>
        </w:rPr>
        <w:t>tni</w:t>
      </w:r>
      <w:r w:rsidRPr="00903203">
        <w:rPr>
          <w:rFonts w:ascii="Cambria" w:eastAsia="TTE1FA5458t00" w:hAnsi="Cambria" w:cs="Arial"/>
          <w:sz w:val="20"/>
          <w:szCs w:val="20"/>
        </w:rPr>
        <w:t>ę</w:t>
      </w:r>
      <w:r w:rsidRPr="00903203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903203" w:rsidRDefault="00BF0B98" w:rsidP="00345CF9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903203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903203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903203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903203">
        <w:rPr>
          <w:rFonts w:ascii="Cambria" w:eastAsia="Times-Roman" w:hAnsi="Cambria" w:cs="Arial"/>
          <w:sz w:val="20"/>
          <w:szCs w:val="20"/>
        </w:rPr>
        <w:t>,</w:t>
      </w:r>
    </w:p>
    <w:p w:rsidR="00BF0B98" w:rsidRPr="0098399F" w:rsidRDefault="00BF0B98" w:rsidP="00345CF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Odbiór końcowy </w:t>
      </w:r>
      <w:r w:rsidRPr="0098399F">
        <w:rPr>
          <w:rFonts w:ascii="Cambria" w:hAnsi="Cambria" w:cs="Arial"/>
          <w:sz w:val="20"/>
          <w:szCs w:val="20"/>
        </w:rPr>
        <w:t xml:space="preserve">nastąpi w ciągu </w:t>
      </w:r>
      <w:r w:rsidR="00435C16" w:rsidRPr="0098399F">
        <w:rPr>
          <w:rFonts w:ascii="Cambria" w:hAnsi="Cambria" w:cs="Arial"/>
          <w:sz w:val="20"/>
          <w:szCs w:val="20"/>
        </w:rPr>
        <w:t>7</w:t>
      </w:r>
      <w:r w:rsidRPr="0098399F">
        <w:rPr>
          <w:rFonts w:ascii="Cambria" w:hAnsi="Cambria" w:cs="Arial"/>
          <w:sz w:val="20"/>
          <w:szCs w:val="20"/>
        </w:rPr>
        <w:t xml:space="preserve"> dni od daty powiadomienia </w:t>
      </w:r>
      <w:r w:rsidRPr="0098399F">
        <w:rPr>
          <w:rFonts w:ascii="Cambria" w:hAnsi="Cambria" w:cs="Arial"/>
          <w:b/>
          <w:sz w:val="20"/>
          <w:szCs w:val="20"/>
        </w:rPr>
        <w:t>Zamawiającego</w:t>
      </w:r>
      <w:r w:rsidRPr="0098399F">
        <w:rPr>
          <w:rFonts w:ascii="Cambria" w:hAnsi="Cambria" w:cs="Arial"/>
          <w:sz w:val="20"/>
          <w:szCs w:val="20"/>
        </w:rPr>
        <w:t xml:space="preserve"> przez </w:t>
      </w:r>
      <w:r w:rsidRPr="0098399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5250CA">
        <w:rPr>
          <w:rFonts w:ascii="Cambria" w:hAnsi="Cambria" w:cs="Arial"/>
          <w:b/>
          <w:bCs/>
          <w:sz w:val="20"/>
          <w:szCs w:val="20"/>
        </w:rPr>
        <w:t xml:space="preserve">                       </w:t>
      </w:r>
      <w:r w:rsidRPr="0098399F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98399F">
        <w:rPr>
          <w:rFonts w:ascii="Cambria" w:hAnsi="Cambria" w:cs="Arial"/>
          <w:sz w:val="20"/>
          <w:szCs w:val="20"/>
        </w:rPr>
        <w:t>.</w:t>
      </w:r>
    </w:p>
    <w:p w:rsidR="00BF0B98" w:rsidRPr="0098399F" w:rsidRDefault="00BF0B98" w:rsidP="00345CF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98399F">
        <w:rPr>
          <w:rFonts w:ascii="Cambria" w:hAnsi="Cambria" w:cs="Arial"/>
          <w:b/>
          <w:bCs/>
          <w:sz w:val="20"/>
          <w:szCs w:val="20"/>
        </w:rPr>
        <w:t>Zamawiający</w:t>
      </w:r>
      <w:r w:rsidRPr="0098399F">
        <w:rPr>
          <w:rFonts w:ascii="Cambria" w:hAnsi="Cambria" w:cs="Arial"/>
          <w:sz w:val="20"/>
          <w:szCs w:val="20"/>
        </w:rPr>
        <w:t xml:space="preserve"> zakończy czynności odbioru najpóźniej w ciągu </w:t>
      </w:r>
      <w:r w:rsidR="00435C16" w:rsidRPr="0098399F">
        <w:rPr>
          <w:rFonts w:ascii="Cambria" w:hAnsi="Cambria" w:cs="Arial"/>
          <w:sz w:val="20"/>
          <w:szCs w:val="20"/>
        </w:rPr>
        <w:t>7</w:t>
      </w:r>
      <w:r w:rsidRPr="0098399F">
        <w:rPr>
          <w:rFonts w:ascii="Cambria" w:hAnsi="Cambria" w:cs="Arial"/>
          <w:sz w:val="20"/>
          <w:szCs w:val="20"/>
        </w:rPr>
        <w:t xml:space="preserve"> dni, licząc od daty rozpoczęcia odbioru, o ile nie nastąpi przerwanie czynności odbiorowych.</w:t>
      </w:r>
    </w:p>
    <w:p w:rsidR="00BF0B98" w:rsidRPr="00903203" w:rsidRDefault="00BF0B98" w:rsidP="00345CF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40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903203" w:rsidRDefault="00BF0B98" w:rsidP="00345CF9">
      <w:pPr>
        <w:tabs>
          <w:tab w:val="num" w:pos="426"/>
        </w:tabs>
        <w:spacing w:after="6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903203" w:rsidRDefault="00BF0B98" w:rsidP="00345CF9">
      <w:pPr>
        <w:tabs>
          <w:tab w:val="num" w:pos="426"/>
        </w:tabs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Default="00BF0B98" w:rsidP="00345CF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 w:line="240" w:lineRule="auto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zakończeniu robót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dojazdową na plac budowy i przekazać go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867FBE" w:rsidRDefault="00867FBE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16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a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903203" w:rsidRDefault="00CD051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394D2E" w:rsidRPr="003E3F2B" w:rsidRDefault="003E3F2B" w:rsidP="003E3F2B">
      <w:pPr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cs="Arial"/>
        </w:rPr>
        <w:t>1.</w:t>
      </w:r>
      <w:r w:rsidRPr="003E3F2B">
        <w:rPr>
          <w:rFonts w:ascii="Cambria" w:hAnsi="Cambria" w:cs="Arial"/>
          <w:sz w:val="20"/>
          <w:szCs w:val="20"/>
        </w:rPr>
        <w:tab/>
      </w:r>
      <w:r w:rsidR="00394D2E"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</w:t>
      </w:r>
      <w:r w:rsidRPr="0040661A">
        <w:rPr>
          <w:rFonts w:ascii="Cambria" w:hAnsi="Cambria" w:cs="Arial"/>
          <w:sz w:val="20"/>
          <w:szCs w:val="20"/>
        </w:rPr>
        <w:t xml:space="preserve">okres </w:t>
      </w:r>
      <w:r w:rsidR="005250CA" w:rsidRPr="0040661A">
        <w:rPr>
          <w:rFonts w:ascii="Cambria" w:hAnsi="Cambria" w:cs="Arial"/>
          <w:b/>
          <w:sz w:val="20"/>
          <w:szCs w:val="20"/>
        </w:rPr>
        <w:t>60</w:t>
      </w:r>
      <w:r w:rsidRPr="0040661A">
        <w:rPr>
          <w:rFonts w:ascii="Cambria" w:hAnsi="Cambria" w:cs="Arial"/>
          <w:b/>
          <w:sz w:val="20"/>
          <w:szCs w:val="20"/>
        </w:rPr>
        <w:t xml:space="preserve"> miesięcy</w:t>
      </w:r>
      <w:r w:rsidRPr="0040661A">
        <w:rPr>
          <w:rFonts w:ascii="Cambria" w:hAnsi="Cambria" w:cs="Arial"/>
          <w:sz w:val="20"/>
          <w:szCs w:val="20"/>
        </w:rPr>
        <w:t xml:space="preserve"> </w:t>
      </w:r>
      <w:r w:rsidR="00394D2E"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 w:rsidR="005250CA" w:rsidRPr="0040661A">
        <w:rPr>
          <w:rFonts w:ascii="Cambria" w:hAnsi="Cambria" w:cs="Arial"/>
          <w:b/>
          <w:sz w:val="20"/>
          <w:szCs w:val="20"/>
        </w:rPr>
        <w:t>60</w:t>
      </w:r>
      <w:r w:rsidR="00394D2E" w:rsidRPr="0040661A">
        <w:rPr>
          <w:rFonts w:ascii="Cambria" w:hAnsi="Cambria" w:cs="Arial"/>
          <w:b/>
          <w:sz w:val="20"/>
          <w:szCs w:val="20"/>
        </w:rPr>
        <w:t xml:space="preserve"> miesięcznej gwarancji jakości</w:t>
      </w:r>
      <w:r w:rsidR="00394D2E" w:rsidRPr="0040661A">
        <w:rPr>
          <w:rFonts w:ascii="Cambria" w:hAnsi="Cambria" w:cs="Arial"/>
          <w:sz w:val="20"/>
          <w:szCs w:val="20"/>
        </w:rPr>
        <w:t xml:space="preserve"> wykonanych </w:t>
      </w:r>
      <w:r w:rsidR="00394D2E" w:rsidRPr="003E3F2B">
        <w:rPr>
          <w:rFonts w:ascii="Cambria" w:hAnsi="Cambria" w:cs="Arial"/>
          <w:sz w:val="20"/>
          <w:szCs w:val="20"/>
        </w:rPr>
        <w:t>prac.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394D2E" w:rsidRPr="003E3F2B" w:rsidRDefault="00394D2E" w:rsidP="003E3F2B">
      <w:pPr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3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 w:rsidR="003E3F2B"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3"/>
      <w:r w:rsidRPr="003E3F2B">
        <w:rPr>
          <w:rFonts w:ascii="Cambria" w:hAnsi="Cambria" w:cs="Arial"/>
          <w:sz w:val="20"/>
          <w:szCs w:val="20"/>
        </w:rPr>
        <w:t>: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 w:rsidR="008A11D8"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394D2E" w:rsidRPr="005250CA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b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 w:rsidR="005250CA" w:rsidRPr="005250CA">
        <w:rPr>
          <w:rFonts w:ascii="Cambria" w:hAnsi="Cambria" w:cs="Arial"/>
          <w:b/>
          <w:sz w:val="20"/>
          <w:szCs w:val="20"/>
        </w:rPr>
        <w:t>60</w:t>
      </w:r>
      <w:r w:rsidRPr="005250CA">
        <w:rPr>
          <w:rFonts w:ascii="Cambria" w:hAnsi="Cambria" w:cs="Arial"/>
          <w:b/>
          <w:sz w:val="20"/>
          <w:szCs w:val="20"/>
        </w:rPr>
        <w:t xml:space="preserve"> m-</w:t>
      </w:r>
      <w:proofErr w:type="spellStart"/>
      <w:r w:rsidRPr="005250CA">
        <w:rPr>
          <w:rFonts w:ascii="Cambria" w:hAnsi="Cambria" w:cs="Arial"/>
          <w:b/>
          <w:sz w:val="20"/>
          <w:szCs w:val="20"/>
        </w:rPr>
        <w:t>cy</w:t>
      </w:r>
      <w:proofErr w:type="spellEnd"/>
      <w:r w:rsidRPr="005250CA">
        <w:rPr>
          <w:rFonts w:ascii="Cambria" w:hAnsi="Cambria" w:cs="Arial"/>
          <w:b/>
          <w:sz w:val="20"/>
          <w:szCs w:val="20"/>
        </w:rPr>
        <w:t xml:space="preserve"> licząc od dnia sporządzenia protokołu końcowego odbioru robót.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 w:rsidR="0045016B">
        <w:rPr>
          <w:rFonts w:ascii="Cambria" w:hAnsi="Cambria" w:cs="Arial"/>
          <w:sz w:val="20"/>
          <w:szCs w:val="20"/>
        </w:rPr>
        <w:t>2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394D2E" w:rsidRPr="003E3F2B" w:rsidRDefault="00394D2E" w:rsidP="003E3F2B">
      <w:pPr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 w:rsidR="003E3F2B"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394D2E" w:rsidRPr="003E3F2B" w:rsidRDefault="00394D2E" w:rsidP="003E3F2B">
      <w:pPr>
        <w:pStyle w:val="Akapitzlist"/>
        <w:numPr>
          <w:ilvl w:val="1"/>
          <w:numId w:val="4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="005250CA" w:rsidRPr="005250CA">
        <w:rPr>
          <w:rFonts w:ascii="Cambria" w:hAnsi="Cambria" w:cs="Arial"/>
          <w:b/>
          <w:sz w:val="20"/>
          <w:szCs w:val="20"/>
        </w:rPr>
        <w:t>60</w:t>
      </w:r>
      <w:r w:rsidRPr="005250CA">
        <w:rPr>
          <w:rFonts w:ascii="Cambria" w:hAnsi="Cambria" w:cs="Arial"/>
          <w:b/>
          <w:sz w:val="20"/>
          <w:szCs w:val="20"/>
        </w:rPr>
        <w:t xml:space="preserve"> miesięcznej gwarancji jakości wykonania prac.</w:t>
      </w:r>
      <w:r w:rsidRPr="003E3F2B">
        <w:rPr>
          <w:rFonts w:ascii="Cambria" w:hAnsi="Cambria" w:cs="Arial"/>
          <w:sz w:val="20"/>
          <w:szCs w:val="20"/>
        </w:rPr>
        <w:t xml:space="preserve"> Termin gwarancji będzie liczony od dnia podpisania protokołu końcowego odbioru robót.</w:t>
      </w:r>
    </w:p>
    <w:p w:rsidR="00394D2E" w:rsidRPr="003E3F2B" w:rsidRDefault="00394D2E" w:rsidP="003E3F2B">
      <w:pPr>
        <w:pStyle w:val="Akapitzlist"/>
        <w:numPr>
          <w:ilvl w:val="1"/>
          <w:numId w:val="4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394D2E" w:rsidRPr="003E3F2B" w:rsidRDefault="00394D2E" w:rsidP="003E3F2B">
      <w:pPr>
        <w:pStyle w:val="Akapitzlist"/>
        <w:numPr>
          <w:ilvl w:val="1"/>
          <w:numId w:val="4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dniu sporządzenia protokołu końcowego odbioru robót Wykonawca przekaże Zamawiającemu kartę gwarancyjną zgodną ze wzorem, o której mowa powyżej.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Czas reakcji na zgłoszenie usterki: przystąpienie do usunięcia usterki nie przekroczy 7 dni od zgłoszenia usterki (powiadomienia telefonicznego, a następnie potwierdza zgłoszenie faksem bądź mailem), </w:t>
      </w:r>
      <w:r w:rsidR="00F8312B">
        <w:rPr>
          <w:rFonts w:ascii="Cambria" w:hAnsi="Cambria" w:cs="Arial"/>
          <w:sz w:val="20"/>
          <w:szCs w:val="20"/>
        </w:rPr>
        <w:t xml:space="preserve">                            </w:t>
      </w:r>
      <w:r w:rsidRPr="003E3F2B">
        <w:rPr>
          <w:rFonts w:ascii="Cambria" w:hAnsi="Cambria" w:cs="Arial"/>
          <w:sz w:val="20"/>
          <w:szCs w:val="20"/>
        </w:rPr>
        <w:t>z wyłączeniem dni ustawowo wolnych od pracy.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 w:rsidR="009B6C61"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394D2E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474628" w:rsidRDefault="00BF0B98" w:rsidP="00E43756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40" w:lineRule="auto"/>
        <w:ind w:left="360"/>
        <w:rPr>
          <w:rFonts w:ascii="Cambria" w:hAnsi="Cambria" w:cs="Arial"/>
          <w:sz w:val="20"/>
          <w:szCs w:val="20"/>
        </w:rPr>
      </w:pPr>
      <w:r w:rsidRPr="00474628">
        <w:rPr>
          <w:rFonts w:ascii="Cambria" w:hAnsi="Cambria" w:cs="Arial"/>
          <w:b/>
          <w:bCs/>
          <w:sz w:val="20"/>
          <w:szCs w:val="20"/>
        </w:rPr>
        <w:t>Wykonawca</w:t>
      </w:r>
      <w:r w:rsidRPr="00474628">
        <w:rPr>
          <w:rFonts w:ascii="Cambria" w:hAnsi="Cambria" w:cs="Arial"/>
          <w:sz w:val="20"/>
          <w:szCs w:val="20"/>
        </w:rPr>
        <w:t xml:space="preserve"> zapłaci </w:t>
      </w:r>
      <w:r w:rsidRPr="00474628">
        <w:rPr>
          <w:rFonts w:ascii="Cambria" w:hAnsi="Cambria" w:cs="Arial"/>
          <w:b/>
          <w:bCs/>
          <w:sz w:val="20"/>
          <w:szCs w:val="20"/>
        </w:rPr>
        <w:t>Zamawiającemu</w:t>
      </w:r>
      <w:r w:rsidRPr="0047462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47462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474628">
        <w:rPr>
          <w:rFonts w:ascii="Cambria" w:hAnsi="Cambria" w:cs="Arial"/>
          <w:sz w:val="20"/>
          <w:szCs w:val="20"/>
        </w:rPr>
        <w:t xml:space="preserve">za </w:t>
      </w:r>
      <w:r w:rsidR="004C66A6">
        <w:rPr>
          <w:rFonts w:ascii="Cambria" w:hAnsi="Cambria" w:cs="Arial"/>
          <w:sz w:val="20"/>
          <w:szCs w:val="20"/>
        </w:rPr>
        <w:t>zwłokę</w:t>
      </w:r>
      <w:r w:rsidR="00435C16" w:rsidRPr="00474628">
        <w:rPr>
          <w:rFonts w:ascii="Cambria" w:hAnsi="Cambria" w:cs="Arial"/>
          <w:sz w:val="20"/>
          <w:szCs w:val="20"/>
        </w:rPr>
        <w:t xml:space="preserve"> </w:t>
      </w:r>
      <w:r w:rsidRPr="00474628">
        <w:rPr>
          <w:rFonts w:ascii="Cambria" w:hAnsi="Cambria" w:cs="Arial"/>
          <w:sz w:val="20"/>
          <w:szCs w:val="20"/>
        </w:rPr>
        <w:t>w wykonaniu</w:t>
      </w:r>
      <w:r w:rsidR="00533484" w:rsidRPr="00474628">
        <w:rPr>
          <w:rFonts w:ascii="Cambria" w:hAnsi="Cambria" w:cs="Arial"/>
          <w:sz w:val="20"/>
          <w:szCs w:val="20"/>
        </w:rPr>
        <w:t xml:space="preserve"> terminu</w:t>
      </w:r>
      <w:r w:rsidRPr="00474628">
        <w:rPr>
          <w:rFonts w:ascii="Cambria" w:hAnsi="Cambria" w:cs="Arial"/>
          <w:sz w:val="20"/>
          <w:szCs w:val="20"/>
        </w:rPr>
        <w:t xml:space="preserve"> końcowego przedmiotu umowy</w:t>
      </w:r>
      <w:r w:rsidR="005B745D" w:rsidRPr="00474628">
        <w:rPr>
          <w:rFonts w:ascii="Cambria" w:hAnsi="Cambria" w:cs="Arial"/>
          <w:sz w:val="20"/>
          <w:szCs w:val="20"/>
        </w:rPr>
        <w:t xml:space="preserve"> lub zgłoszenia zakończenia </w:t>
      </w:r>
      <w:r w:rsidR="00870C09" w:rsidRPr="00474628">
        <w:rPr>
          <w:rFonts w:ascii="Cambria" w:hAnsi="Cambria" w:cs="Arial"/>
          <w:sz w:val="20"/>
          <w:szCs w:val="20"/>
        </w:rPr>
        <w:t>umowy</w:t>
      </w:r>
      <w:r w:rsidR="005B745D" w:rsidRPr="00474628">
        <w:rPr>
          <w:rFonts w:ascii="Cambria" w:hAnsi="Cambria" w:cs="Arial"/>
          <w:sz w:val="20"/>
          <w:szCs w:val="20"/>
        </w:rPr>
        <w:t xml:space="preserve"> z brakującymi dokumentami odbiorowymi</w:t>
      </w:r>
      <w:r w:rsidR="00870C09" w:rsidRPr="00474628">
        <w:rPr>
          <w:rFonts w:ascii="Cambria" w:hAnsi="Cambria" w:cs="Arial"/>
          <w:sz w:val="20"/>
          <w:szCs w:val="20"/>
        </w:rPr>
        <w:t xml:space="preserve"> i potwierdzającymi zakończenie </w:t>
      </w:r>
      <w:r w:rsidRPr="00474628">
        <w:rPr>
          <w:rFonts w:ascii="Cambria" w:hAnsi="Cambria" w:cs="Arial"/>
          <w:sz w:val="20"/>
          <w:szCs w:val="20"/>
        </w:rPr>
        <w:t xml:space="preserve">w wysokości </w:t>
      </w:r>
      <w:r w:rsidR="00533484" w:rsidRPr="00474628">
        <w:rPr>
          <w:rFonts w:ascii="Cambria" w:hAnsi="Cambria" w:cs="Arial"/>
          <w:sz w:val="20"/>
          <w:szCs w:val="20"/>
        </w:rPr>
        <w:t>0,</w:t>
      </w:r>
      <w:r w:rsidR="005250CA">
        <w:rPr>
          <w:rFonts w:ascii="Cambria" w:hAnsi="Cambria" w:cs="Arial"/>
          <w:sz w:val="20"/>
          <w:szCs w:val="20"/>
        </w:rPr>
        <w:t>5</w:t>
      </w:r>
      <w:r w:rsidRPr="00474628">
        <w:rPr>
          <w:rFonts w:ascii="Cambria" w:hAnsi="Cambria" w:cs="Arial"/>
          <w:sz w:val="20"/>
          <w:szCs w:val="20"/>
        </w:rPr>
        <w:t xml:space="preserve">% wynagrodzenia brutto określonego w § </w:t>
      </w:r>
      <w:r w:rsidR="00CD051B">
        <w:rPr>
          <w:rFonts w:ascii="Cambria" w:hAnsi="Cambria" w:cs="Arial"/>
          <w:sz w:val="20"/>
          <w:szCs w:val="20"/>
        </w:rPr>
        <w:t>9</w:t>
      </w:r>
      <w:r w:rsidR="004C66A6">
        <w:rPr>
          <w:rFonts w:ascii="Cambria" w:hAnsi="Cambria" w:cs="Arial"/>
          <w:sz w:val="20"/>
          <w:szCs w:val="20"/>
        </w:rPr>
        <w:t xml:space="preserve"> ust. 1 umowy, za każdy dzień zwłoki</w:t>
      </w:r>
      <w:r w:rsidR="006C33A1" w:rsidRPr="00474628">
        <w:rPr>
          <w:rFonts w:ascii="Cambria" w:hAnsi="Cambria" w:cs="Arial"/>
          <w:sz w:val="20"/>
          <w:szCs w:val="20"/>
        </w:rPr>
        <w:t xml:space="preserve"> 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2% wynagro</w:t>
      </w:r>
      <w:r w:rsidR="00CD051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lub jej zmiany za każdy stwierdzony przypadek w wysokości 2 % wynagrodzenia brutto określonego w § </w:t>
      </w:r>
      <w:r w:rsidR="00A260E4">
        <w:rPr>
          <w:rFonts w:ascii="Cambria" w:hAnsi="Cambria" w:cs="Arial"/>
          <w:sz w:val="20"/>
          <w:szCs w:val="20"/>
        </w:rPr>
        <w:t>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</w:t>
      </w:r>
      <w:r w:rsidR="00CD051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</w:t>
      </w:r>
      <w:r w:rsidR="00CD051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5B745D">
        <w:rPr>
          <w:rFonts w:ascii="Cambria" w:hAnsi="Cambria" w:cs="Arial"/>
          <w:sz w:val="20"/>
          <w:szCs w:val="20"/>
        </w:rPr>
        <w:t xml:space="preserve"> </w:t>
      </w:r>
      <w:r w:rsidR="00CD051B">
        <w:rPr>
          <w:rFonts w:ascii="Cambria" w:hAnsi="Cambria" w:cs="Arial"/>
          <w:sz w:val="20"/>
          <w:szCs w:val="20"/>
        </w:rPr>
        <w:t>w § 9</w:t>
      </w:r>
      <w:r w:rsidRPr="00903203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:rsidR="00BF0B9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każdy stwierdzony przypadek nienależytego</w:t>
      </w:r>
      <w:r w:rsidR="00CD051B">
        <w:rPr>
          <w:rFonts w:ascii="Cambria" w:hAnsi="Cambria" w:cs="Arial"/>
          <w:sz w:val="20"/>
          <w:szCs w:val="20"/>
        </w:rPr>
        <w:t xml:space="preserve"> wykonania robót opisany  w § 9</w:t>
      </w:r>
      <w:r w:rsidRPr="00903203">
        <w:rPr>
          <w:rFonts w:ascii="Cambria" w:hAnsi="Cambria" w:cs="Arial"/>
          <w:sz w:val="20"/>
          <w:szCs w:val="20"/>
        </w:rPr>
        <w:t xml:space="preserve"> ust. 3 umowy w wysokości w wysokości 0,3 % wynagro</w:t>
      </w:r>
      <w:r w:rsidR="00CD051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3B2864" w:rsidRDefault="003B2864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każdy stwierdzony przypadek użycia materiału innego niż zadeklarowany i punktowany w kryterium oceny ofert  w wysokości 5000,00 zł.</w:t>
      </w:r>
    </w:p>
    <w:p w:rsidR="00BF0B9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odstąpienie od umowy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z przyczyn nie zawinionych przez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="00F8312B">
        <w:rPr>
          <w:rFonts w:ascii="Cambria" w:hAnsi="Cambria" w:cs="Arial"/>
          <w:sz w:val="20"/>
          <w:szCs w:val="20"/>
        </w:rPr>
        <w:t>w przypadkach określonych w § 16 i § 20</w:t>
      </w:r>
      <w:r w:rsidRPr="00903203">
        <w:rPr>
          <w:rFonts w:ascii="Cambria" w:hAnsi="Cambria" w:cs="Arial"/>
          <w:sz w:val="20"/>
          <w:szCs w:val="20"/>
        </w:rPr>
        <w:t xml:space="preserve"> ust. 2 pkt. 3 i 4 umowy w wysokości </w:t>
      </w:r>
      <w:r w:rsidR="005B745D">
        <w:rPr>
          <w:rFonts w:ascii="Cambria" w:hAnsi="Cambria" w:cs="Arial"/>
          <w:sz w:val="20"/>
          <w:szCs w:val="20"/>
        </w:rPr>
        <w:t>10</w:t>
      </w:r>
      <w:r w:rsidRPr="00903203">
        <w:rPr>
          <w:rFonts w:ascii="Cambria" w:hAnsi="Cambria" w:cs="Arial"/>
          <w:sz w:val="20"/>
          <w:szCs w:val="20"/>
        </w:rPr>
        <w:t xml:space="preserve"> % 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umowy.</w:t>
      </w:r>
    </w:p>
    <w:p w:rsidR="00FB7CE9" w:rsidRDefault="00FB7CE9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FB7CE9">
        <w:rPr>
          <w:rFonts w:ascii="Cambria" w:hAnsi="Cambria" w:cs="Arial"/>
          <w:sz w:val="20"/>
          <w:szCs w:val="20"/>
        </w:rPr>
        <w:t xml:space="preserve">Za niespełnienie przez wykonawcę, podwykonawcę wymogu zatrudnienia na umowę o prace osób wykonujących czynności związanych z przedmiotem zamówienia </w:t>
      </w:r>
      <w:r>
        <w:rPr>
          <w:rFonts w:ascii="Cambria" w:hAnsi="Cambria" w:cs="Arial"/>
          <w:sz w:val="20"/>
          <w:szCs w:val="20"/>
        </w:rPr>
        <w:t xml:space="preserve">o którym mowa </w:t>
      </w:r>
      <w:r w:rsidRPr="00FB7CE9">
        <w:rPr>
          <w:rFonts w:ascii="Cambria" w:hAnsi="Cambria" w:cs="Arial"/>
          <w:sz w:val="20"/>
          <w:szCs w:val="20"/>
        </w:rPr>
        <w:t>w</w:t>
      </w:r>
      <w:r>
        <w:rPr>
          <w:rFonts w:ascii="Cambria" w:hAnsi="Cambria" w:cs="Arial"/>
          <w:sz w:val="20"/>
          <w:szCs w:val="20"/>
        </w:rPr>
        <w:t xml:space="preserve"> </w:t>
      </w:r>
      <w:r w:rsidRPr="00FB7CE9">
        <w:rPr>
          <w:rFonts w:ascii="Cambria" w:hAnsi="Cambria" w:cs="Arial"/>
          <w:sz w:val="20"/>
          <w:szCs w:val="20"/>
        </w:rPr>
        <w:t xml:space="preserve">§5 ust. 6 </w:t>
      </w:r>
      <w:r>
        <w:rPr>
          <w:rFonts w:ascii="Cambria" w:hAnsi="Cambria" w:cs="Arial"/>
          <w:sz w:val="20"/>
          <w:szCs w:val="20"/>
        </w:rPr>
        <w:t xml:space="preserve">naliczy karę umowną w </w:t>
      </w:r>
      <w:r w:rsidRPr="00FB7CE9">
        <w:rPr>
          <w:rFonts w:ascii="Cambria" w:hAnsi="Cambria" w:cs="Arial"/>
          <w:sz w:val="20"/>
          <w:szCs w:val="20"/>
        </w:rPr>
        <w:t>wysokości 1 500.00zł brutto za każdy stwierdzony przypadek naruszenia.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 xml:space="preserve">zapłaci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dokumentacji budowlanej w wysokości 0,1% 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umowy, licząc od terminu umownego na jej przekazanie;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placu budowy w wysokości 0,1% 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umowy, za każdy dzień zwłoki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za zwłokę w przeprowadzeniu odbioru końcowego w wysokości 0,1% 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umowy, za każdy dzień zwłoki licząc od następnego dnia po terminie, w którym odbiór miał być zakończony.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color w:val="000000"/>
          <w:sz w:val="20"/>
          <w:szCs w:val="20"/>
        </w:rPr>
        <w:t xml:space="preserve">Zamawiający jest uprawniony do potrącenia z </w:t>
      </w:r>
      <w:r w:rsidR="00194142">
        <w:rPr>
          <w:rFonts w:ascii="Cambria" w:hAnsi="Cambria" w:cs="Arial"/>
          <w:color w:val="000000"/>
          <w:sz w:val="20"/>
          <w:szCs w:val="20"/>
        </w:rPr>
        <w:t>wynagrodzenia</w:t>
      </w:r>
      <w:r w:rsidR="00DF6835">
        <w:rPr>
          <w:rFonts w:ascii="Cambria" w:hAnsi="Cambria" w:cs="Arial"/>
          <w:color w:val="000000"/>
          <w:sz w:val="20"/>
          <w:szCs w:val="20"/>
        </w:rPr>
        <w:t xml:space="preserve"> naliczonych</w:t>
      </w:r>
      <w:r w:rsidRPr="00903203">
        <w:rPr>
          <w:rFonts w:ascii="Cambria" w:hAnsi="Cambria" w:cs="Arial"/>
          <w:color w:val="000000"/>
          <w:sz w:val="20"/>
          <w:szCs w:val="20"/>
        </w:rPr>
        <w:t xml:space="preserve"> kar umownych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6C33A1" w:rsidRPr="00903203" w:rsidRDefault="006C33A1" w:rsidP="006C33A1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Maksymaln</w:t>
      </w:r>
      <w:r w:rsidR="00DF6835">
        <w:rPr>
          <w:rFonts w:ascii="Cambria" w:hAnsi="Cambria" w:cs="Arial"/>
          <w:sz w:val="20"/>
          <w:szCs w:val="20"/>
        </w:rPr>
        <w:t>a wysokość kar umownych o których</w:t>
      </w:r>
      <w:r>
        <w:rPr>
          <w:rFonts w:ascii="Cambria" w:hAnsi="Cambria" w:cs="Arial"/>
          <w:sz w:val="20"/>
          <w:szCs w:val="20"/>
        </w:rPr>
        <w:t xml:space="preserve"> mowa w ust. 1 i 2 z wyłączeniem ust. 1 pkt. 1 (gdzie nie ograniczenie nie obowiązuje) nie może przekroczyć </w:t>
      </w:r>
      <w:r w:rsidR="003F2E6F">
        <w:rPr>
          <w:rFonts w:ascii="Cambria" w:hAnsi="Cambria" w:cs="Arial"/>
          <w:sz w:val="20"/>
          <w:szCs w:val="20"/>
        </w:rPr>
        <w:t>50</w:t>
      </w:r>
      <w:r>
        <w:rPr>
          <w:rFonts w:ascii="Cambria" w:hAnsi="Cambria" w:cs="Arial"/>
          <w:sz w:val="20"/>
          <w:szCs w:val="20"/>
        </w:rPr>
        <w:t xml:space="preserve">% </w:t>
      </w:r>
      <w:r w:rsidRPr="006C33A1">
        <w:rPr>
          <w:rFonts w:ascii="Cambria" w:hAnsi="Cambria" w:cs="Arial"/>
          <w:sz w:val="20"/>
          <w:szCs w:val="20"/>
        </w:rPr>
        <w:t>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6C33A1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F8312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Zamawiającemu</w:t>
      </w:r>
      <w:r w:rsidRPr="00903203">
        <w:rPr>
          <w:rFonts w:ascii="Cambria" w:hAnsi="Cambria" w:cs="Arial"/>
          <w:sz w:val="20"/>
          <w:szCs w:val="20"/>
        </w:rPr>
        <w:t xml:space="preserve"> przysługuje prawo do odstąpienia od umowy w terminie 14 dni, gdy</w:t>
      </w:r>
      <w:r w:rsidR="003F1A27">
        <w:rPr>
          <w:rFonts w:ascii="Cambria" w:hAnsi="Cambria" w:cs="Arial"/>
          <w:sz w:val="20"/>
          <w:szCs w:val="20"/>
        </w:rPr>
        <w:t xml:space="preserve"> zaistnieje </w:t>
      </w:r>
      <w:r w:rsidR="00AE4742">
        <w:rPr>
          <w:rFonts w:ascii="Cambria" w:hAnsi="Cambria" w:cs="Arial"/>
          <w:sz w:val="20"/>
          <w:szCs w:val="20"/>
        </w:rPr>
        <w:t xml:space="preserve">co najmniej </w:t>
      </w:r>
      <w:r w:rsidR="003F1A27">
        <w:rPr>
          <w:rFonts w:ascii="Cambria" w:hAnsi="Cambria" w:cs="Arial"/>
          <w:sz w:val="20"/>
          <w:szCs w:val="20"/>
        </w:rPr>
        <w:t xml:space="preserve"> jedna z poniższych okoliczności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zostanie zajęty cały majątek </w:t>
      </w:r>
      <w:r w:rsidRPr="00903203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bCs/>
          <w:sz w:val="20"/>
          <w:szCs w:val="20"/>
        </w:rPr>
        <w:t>bez uzasadnionej przyczyny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Konieczność </w:t>
      </w:r>
      <w:r w:rsidR="003F1A27">
        <w:rPr>
          <w:rFonts w:ascii="Cambria" w:hAnsi="Cambria" w:cs="Arial"/>
          <w:sz w:val="20"/>
          <w:szCs w:val="20"/>
        </w:rPr>
        <w:t>dwukrotnego</w:t>
      </w:r>
      <w:r w:rsidRPr="00903203">
        <w:rPr>
          <w:rFonts w:ascii="Cambria" w:hAnsi="Cambria" w:cs="Arial"/>
          <w:sz w:val="20"/>
          <w:szCs w:val="20"/>
        </w:rPr>
        <w:t xml:space="preserve"> dokonywania bezpośredniej zapłaty podwykonawcy lub dalszemu podwykonawcy, lub konieczność dokonania bezpośrednich zapłat na sumę większą niż 5% wartości umowy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 xml:space="preserve">przysługuje prawo do odstąpienia od umowy w terminie 14 dni, gdy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903203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odstąpienia od umowy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oraz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 udziale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</w:t>
      </w:r>
      <w:r w:rsidR="00651B39">
        <w:rPr>
          <w:rFonts w:ascii="Cambria" w:hAnsi="Cambria" w:cs="Arial"/>
          <w:sz w:val="20"/>
          <w:szCs w:val="20"/>
        </w:rPr>
        <w:t xml:space="preserve">złożyła oświadczenie o </w:t>
      </w:r>
      <w:r w:rsidRPr="00903203">
        <w:rPr>
          <w:rFonts w:ascii="Cambria" w:hAnsi="Cambria" w:cs="Arial"/>
          <w:sz w:val="20"/>
          <w:szCs w:val="20"/>
        </w:rPr>
        <w:t>odstąpieni</w:t>
      </w:r>
      <w:r w:rsidR="00651B39">
        <w:rPr>
          <w:rFonts w:ascii="Cambria" w:hAnsi="Cambria" w:cs="Arial"/>
          <w:sz w:val="20"/>
          <w:szCs w:val="20"/>
        </w:rPr>
        <w:t>u</w:t>
      </w:r>
      <w:r w:rsidRPr="00903203">
        <w:rPr>
          <w:rFonts w:ascii="Cambria" w:hAnsi="Cambria" w:cs="Arial"/>
          <w:sz w:val="20"/>
          <w:szCs w:val="20"/>
        </w:rPr>
        <w:t xml:space="preserve"> od umowy;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903203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903203" w:rsidRDefault="00BF0B98" w:rsidP="00E43756">
      <w:pPr>
        <w:numPr>
          <w:ilvl w:val="2"/>
          <w:numId w:val="18"/>
        </w:numPr>
        <w:spacing w:after="120" w:line="240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903203" w:rsidRDefault="00F8312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903203" w:rsidRDefault="00BF0B98" w:rsidP="00E43756">
      <w:pPr>
        <w:pStyle w:val="Tekstpodstawowywcity2"/>
        <w:numPr>
          <w:ilvl w:val="1"/>
          <w:numId w:val="9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903203">
        <w:rPr>
          <w:rFonts w:ascii="Cambria" w:hAnsi="Cambria" w:cs="Arial"/>
          <w:b/>
          <w:sz w:val="20"/>
          <w:szCs w:val="20"/>
        </w:rPr>
        <w:t>,</w:t>
      </w:r>
      <w:r w:rsidRPr="00903203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903203">
        <w:rPr>
          <w:rFonts w:ascii="Cambria" w:hAnsi="Cambria" w:cs="Arial"/>
          <w:bCs/>
          <w:sz w:val="20"/>
          <w:szCs w:val="20"/>
        </w:rPr>
        <w:t>Dz. U. z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pacing w:val="-4"/>
          <w:sz w:val="20"/>
          <w:szCs w:val="20"/>
        </w:rPr>
        <w:t>201</w:t>
      </w:r>
      <w:r w:rsidR="00271E39">
        <w:rPr>
          <w:rFonts w:ascii="Cambria" w:hAnsi="Cambria" w:cs="Arial"/>
          <w:spacing w:val="-4"/>
          <w:sz w:val="20"/>
          <w:szCs w:val="20"/>
        </w:rPr>
        <w:t>7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271E39">
        <w:rPr>
          <w:rFonts w:ascii="Cambria" w:hAnsi="Cambria" w:cs="Arial"/>
          <w:spacing w:val="-4"/>
          <w:sz w:val="20"/>
          <w:szCs w:val="20"/>
        </w:rPr>
        <w:t>1579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903203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903203" w:rsidRDefault="00BF0B98" w:rsidP="00E43756">
      <w:pPr>
        <w:pStyle w:val="Tekstpodstawowywcity2"/>
        <w:numPr>
          <w:ilvl w:val="1"/>
          <w:numId w:val="9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903203">
        <w:rPr>
          <w:rFonts w:ascii="Cambria" w:hAnsi="Cambria" w:cs="Arial"/>
          <w:b/>
          <w:sz w:val="20"/>
          <w:szCs w:val="20"/>
        </w:rPr>
        <w:t>Zamawiającego.</w:t>
      </w:r>
    </w:p>
    <w:p w:rsidR="00C258A5" w:rsidRDefault="00C258A5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Default="00F8312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22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Zamawiający dopuszcza zmianę zawartej umowy w następujących okolicznościach;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1. Dopuszcza się stosowanie robót zamiennych w następujących okolicznościach;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1) 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 który korzysta z opinii inspektora nadzoru.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2) w przypadku gdy z punktu widzenia Zamawiającego zachodzi potrzeba zmiany rozwiązań technicznych wynikających z umowy Zamawiający sporządza protokół robót zamiennych, a następnie dostarcza dokumentację na te roboty.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 xml:space="preserve">3) konieczności wykonania robót zamiennych w stosunku do przewidzianych  w dokumentacji w sytuacji gdy wykonanie tych robót będzie niezbędne do prawidłowego i zgodnego z zasadami wiedzy technicznej </w:t>
      </w:r>
      <w:r>
        <w:rPr>
          <w:rFonts w:ascii="Cambria" w:hAnsi="Cambria" w:cs="Arial"/>
          <w:sz w:val="20"/>
          <w:szCs w:val="20"/>
        </w:rPr>
        <w:t xml:space="preserve">                       </w:t>
      </w:r>
      <w:r w:rsidRPr="00E5337F">
        <w:rPr>
          <w:rFonts w:ascii="Cambria" w:hAnsi="Cambria" w:cs="Arial"/>
          <w:sz w:val="20"/>
          <w:szCs w:val="20"/>
        </w:rPr>
        <w:t>i obowiązującymi przepisami wykonania przedmiotu umowy.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4) konieczność zrealizowania projektu przy zastosowaniu innych rozwiązań technicznych lub materiałowych ze względu na zmiany obowiązującego prawa, a zmiany te uniemożliwią przekazanie obiektu do użytkowania.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 xml:space="preserve">2. Zmiany materiałowe, dopuszcza się wprowadzenie zmiany materiałów i urządzeń przedstawionych w ofercie pod warunkiem, że; 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</w:t>
      </w:r>
      <w:r w:rsidRPr="00E5337F">
        <w:rPr>
          <w:rFonts w:ascii="Cambria" w:hAnsi="Cambria" w:cs="Arial"/>
          <w:sz w:val="20"/>
          <w:szCs w:val="20"/>
        </w:rPr>
        <w:t xml:space="preserve">) spowodują obniżenie kosztów ponoszonych przez Zamawiającego na eksploatację i konserwację wykonanego przedmiotu umowy; 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</w:t>
      </w:r>
      <w:r w:rsidRPr="00E5337F">
        <w:rPr>
          <w:rFonts w:ascii="Cambria" w:hAnsi="Cambria" w:cs="Arial"/>
          <w:sz w:val="20"/>
          <w:szCs w:val="20"/>
        </w:rPr>
        <w:t xml:space="preserve">) wynikają z aktualizacji rozwiązań z uwagi na postęp technologiczny lub zmiany obowiązujących przepisów (następca zmienianego materiału lub urządzenia). 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</w:t>
      </w:r>
      <w:r w:rsidRPr="00E5337F">
        <w:rPr>
          <w:rFonts w:ascii="Cambria" w:hAnsi="Cambria" w:cs="Arial"/>
          <w:sz w:val="20"/>
          <w:szCs w:val="20"/>
        </w:rPr>
        <w:t>) Zmiana materiałów lub urządzeń o parametrach tożsamych lub lepszych od przyjętych w ofercie w przypadku wycofania lub niedostępność na rynku materiału lub urządzenia oferowanego.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4</w:t>
      </w:r>
      <w:r w:rsidRPr="00E5337F">
        <w:rPr>
          <w:rFonts w:ascii="Cambria" w:hAnsi="Cambria" w:cs="Arial"/>
          <w:sz w:val="20"/>
          <w:szCs w:val="20"/>
        </w:rPr>
        <w:t>) Zmiana materiałów lub urządzeń o parametrach tożsamych lub lepszych od przyjętych w ofercie po uzyskaniu pisemnej zgody Zamawiającego, pod warunkiem iż niniejsza zmiana nie powoduje zmiany ceny ofertowej.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903203" w:rsidRDefault="00F8312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="00F07F02" w:rsidRPr="00903203">
        <w:rPr>
          <w:rFonts w:ascii="Cambria" w:hAnsi="Cambria" w:cs="Arial"/>
          <w:b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i 1 dla </w:t>
      </w:r>
      <w:r w:rsidRPr="00903203">
        <w:rPr>
          <w:rFonts w:ascii="Cambria" w:hAnsi="Cambria" w:cs="Arial"/>
          <w:b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903203" w:rsidRDefault="00F8312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903203" w:rsidRDefault="00BF0B9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903203" w:rsidRDefault="00BF0B9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Oferta wykonawcy</w:t>
      </w:r>
    </w:p>
    <w:p w:rsidR="008A11D8" w:rsidRPr="00903203" w:rsidRDefault="008A11D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Karta gwarancyjna</w:t>
      </w:r>
    </w:p>
    <w:p w:rsidR="00BF0B98" w:rsidRPr="00903203" w:rsidRDefault="00BF0B98" w:rsidP="00E43756">
      <w:pPr>
        <w:pStyle w:val="Tekstpodstawowywcity2"/>
        <w:spacing w:line="240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903203" w:rsidRDefault="00BF0B98" w:rsidP="00E43756">
      <w:pPr>
        <w:pStyle w:val="Tekstpodstawowy"/>
        <w:rPr>
          <w:rFonts w:ascii="Cambria" w:hAnsi="Cambria" w:cs="Arial"/>
          <w:sz w:val="20"/>
        </w:rPr>
      </w:pPr>
      <w:r w:rsidRPr="00903203">
        <w:rPr>
          <w:rFonts w:ascii="Cambria" w:hAnsi="Cambria" w:cs="Arial"/>
          <w:b/>
          <w:bCs/>
          <w:sz w:val="20"/>
        </w:rPr>
        <w:t>ZAMAWIAJĄCY</w:t>
      </w:r>
      <w:proofErr w:type="gramStart"/>
      <w:r w:rsidRPr="00903203">
        <w:rPr>
          <w:rFonts w:ascii="Cambria" w:hAnsi="Cambria" w:cs="Arial"/>
          <w:b/>
          <w:bCs/>
          <w:sz w:val="20"/>
        </w:rPr>
        <w:t>:</w:t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  <w:t>WYKONAWCA</w:t>
      </w:r>
      <w:proofErr w:type="gramEnd"/>
      <w:r w:rsidRPr="00903203">
        <w:rPr>
          <w:rFonts w:ascii="Cambria" w:hAnsi="Cambria" w:cs="Arial"/>
          <w:b/>
          <w:bCs/>
          <w:sz w:val="20"/>
        </w:rPr>
        <w:t>:</w:t>
      </w:r>
    </w:p>
    <w:p w:rsidR="008A11D8" w:rsidRPr="008A11D8" w:rsidRDefault="00A66A4F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8A11D8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proofErr w:type="gramStart"/>
      <w:r w:rsidRPr="008A11D8">
        <w:rPr>
          <w:rFonts w:ascii="Cambria" w:eastAsia="Calibri" w:hAnsi="Cambria" w:cs="Arial"/>
          <w:sz w:val="20"/>
          <w:szCs w:val="20"/>
        </w:rPr>
        <w:t>wykonanych</w:t>
      </w:r>
      <w:proofErr w:type="gramEnd"/>
      <w:r w:rsidRPr="008A11D8">
        <w:rPr>
          <w:rFonts w:ascii="Cambria" w:eastAsia="Calibri" w:hAnsi="Cambria" w:cs="Arial"/>
          <w:sz w:val="20"/>
          <w:szCs w:val="20"/>
        </w:rPr>
        <w:t xml:space="preserve"> robót w okresie gwarancji</w:t>
      </w:r>
    </w:p>
    <w:p w:rsidR="008A11D8" w:rsidRPr="008A11D8" w:rsidRDefault="00D2031A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C82F34">
        <w:rPr>
          <w:rFonts w:ascii="Cambria" w:hAnsi="Cambria" w:cs="Arial"/>
          <w:b/>
          <w:sz w:val="20"/>
          <w:szCs w:val="20"/>
        </w:rPr>
        <w:t>„</w:t>
      </w:r>
      <w:r w:rsidR="003F2E6F" w:rsidRPr="003F2E6F">
        <w:rPr>
          <w:rFonts w:ascii="Cambria" w:hAnsi="Cambria" w:cs="Arial"/>
          <w:b/>
          <w:sz w:val="20"/>
          <w:szCs w:val="20"/>
        </w:rPr>
        <w:t>Wymiana instalacji c.</w:t>
      </w:r>
      <w:proofErr w:type="gramStart"/>
      <w:r w:rsidR="003F2E6F" w:rsidRPr="003F2E6F">
        <w:rPr>
          <w:rFonts w:ascii="Cambria" w:hAnsi="Cambria" w:cs="Arial"/>
          <w:b/>
          <w:sz w:val="20"/>
          <w:szCs w:val="20"/>
        </w:rPr>
        <w:t>o</w:t>
      </w:r>
      <w:proofErr w:type="gramEnd"/>
      <w:r w:rsidR="003F2E6F" w:rsidRPr="003F2E6F">
        <w:rPr>
          <w:rFonts w:ascii="Cambria" w:hAnsi="Cambria" w:cs="Arial"/>
          <w:b/>
          <w:sz w:val="20"/>
          <w:szCs w:val="20"/>
        </w:rPr>
        <w:t xml:space="preserve">. </w:t>
      </w:r>
      <w:proofErr w:type="gramStart"/>
      <w:r w:rsidR="003F2E6F" w:rsidRPr="003F2E6F">
        <w:rPr>
          <w:rFonts w:ascii="Cambria" w:hAnsi="Cambria" w:cs="Arial"/>
          <w:b/>
          <w:sz w:val="20"/>
          <w:szCs w:val="20"/>
        </w:rPr>
        <w:t>z</w:t>
      </w:r>
      <w:proofErr w:type="gramEnd"/>
      <w:r w:rsidR="003F2E6F" w:rsidRPr="003F2E6F">
        <w:rPr>
          <w:rFonts w:ascii="Cambria" w:hAnsi="Cambria" w:cs="Arial"/>
          <w:b/>
          <w:sz w:val="20"/>
          <w:szCs w:val="20"/>
        </w:rPr>
        <w:t xml:space="preserve"> zastosowaniem materiałów o wyższych parametrach termoizolacyjnych</w:t>
      </w:r>
      <w:r w:rsidRPr="00C82F34">
        <w:rPr>
          <w:rFonts w:ascii="Cambria" w:hAnsi="Cambria" w:cs="Arial"/>
          <w:b/>
          <w:bCs/>
          <w:sz w:val="20"/>
          <w:szCs w:val="20"/>
        </w:rPr>
        <w:t>”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 w:rsidR="00345CF9"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="000E4531" w:rsidRPr="000E4531">
        <w:rPr>
          <w:rFonts w:ascii="Cambria" w:eastAsia="Calibri" w:hAnsi="Cambria" w:cs="Arial"/>
          <w:b/>
          <w:sz w:val="20"/>
          <w:szCs w:val="20"/>
        </w:rPr>
        <w:t>60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A66A4F">
        <w:rPr>
          <w:rFonts w:ascii="Cambria" w:eastAsia="Calibri" w:hAnsi="Cambria" w:cs="Arial"/>
          <w:b/>
          <w:sz w:val="20"/>
          <w:szCs w:val="20"/>
        </w:rPr>
        <w:t>miesięcy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a) żądania usunięcia wady przedmiotu Umowy, a w </w:t>
      </w:r>
      <w:proofErr w:type="gramStart"/>
      <w:r w:rsidRPr="008A11D8">
        <w:rPr>
          <w:rFonts w:ascii="Cambria" w:eastAsia="Calibri" w:hAnsi="Cambria" w:cs="Arial"/>
          <w:sz w:val="20"/>
          <w:szCs w:val="20"/>
        </w:rPr>
        <w:t>przypadku gdy</w:t>
      </w:r>
      <w:proofErr w:type="gramEnd"/>
      <w:r w:rsidRPr="008A11D8">
        <w:rPr>
          <w:rFonts w:ascii="Cambria" w:eastAsia="Calibri" w:hAnsi="Cambria" w:cs="Arial"/>
          <w:sz w:val="20"/>
          <w:szCs w:val="20"/>
        </w:rPr>
        <w:t xml:space="preserve"> dana rzecz wchodząca w zakres przedmiotu Umowy była już dwukrotnie naprawiana – do żądania wymiany tej rzeczy na nową,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proofErr w:type="gramStart"/>
      <w:r w:rsidRPr="008A11D8">
        <w:rPr>
          <w:rFonts w:ascii="Cambria" w:eastAsia="Calibri" w:hAnsi="Cambria" w:cs="Arial"/>
          <w:sz w:val="20"/>
          <w:szCs w:val="20"/>
        </w:rPr>
        <w:t>b</w:t>
      </w:r>
      <w:proofErr w:type="gramEnd"/>
      <w:r w:rsidRPr="008A11D8">
        <w:rPr>
          <w:rFonts w:ascii="Cambria" w:eastAsia="Calibri" w:hAnsi="Cambria" w:cs="Arial"/>
          <w:sz w:val="20"/>
          <w:szCs w:val="20"/>
        </w:rPr>
        <w:t>) wskazania trybu usunięcia wady/wymiany rzeczy na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proofErr w:type="gramStart"/>
      <w:r w:rsidRPr="008A11D8">
        <w:rPr>
          <w:rFonts w:ascii="Cambria" w:eastAsia="Calibri" w:hAnsi="Cambria" w:cs="Arial"/>
          <w:sz w:val="20"/>
          <w:szCs w:val="20"/>
        </w:rPr>
        <w:t>c</w:t>
      </w:r>
      <w:proofErr w:type="gramEnd"/>
      <w:r w:rsidRPr="008A11D8">
        <w:rPr>
          <w:rFonts w:ascii="Cambria" w:eastAsia="Calibri" w:hAnsi="Cambria" w:cs="Arial"/>
          <w:sz w:val="20"/>
          <w:szCs w:val="20"/>
        </w:rPr>
        <w:t>) żądania od Gwaranta kary umownej za nieterminowe usunięcie wad na zasadach określonych umową;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a) siły wyższej, pod </w:t>
      </w:r>
      <w:proofErr w:type="gramStart"/>
      <w:r w:rsidRPr="008A11D8">
        <w:rPr>
          <w:rFonts w:ascii="Cambria" w:eastAsia="Calibri" w:hAnsi="Cambria" w:cs="Arial"/>
          <w:sz w:val="20"/>
          <w:szCs w:val="20"/>
        </w:rPr>
        <w:t>pojęciem których</w:t>
      </w:r>
      <w:proofErr w:type="gramEnd"/>
      <w:r w:rsidRPr="008A11D8">
        <w:rPr>
          <w:rFonts w:ascii="Cambria" w:eastAsia="Calibri" w:hAnsi="Cambria" w:cs="Arial"/>
          <w:sz w:val="20"/>
          <w:szCs w:val="20"/>
        </w:rPr>
        <w:t xml:space="preserve"> strony utrzymują: stan wojny, klęski żywiołowej, strajk generalny,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proofErr w:type="gramStart"/>
      <w:r w:rsidRPr="008A11D8">
        <w:rPr>
          <w:rFonts w:ascii="Cambria" w:eastAsia="Calibri" w:hAnsi="Cambria" w:cs="Arial"/>
          <w:sz w:val="20"/>
          <w:szCs w:val="20"/>
        </w:rPr>
        <w:t>b</w:t>
      </w:r>
      <w:proofErr w:type="gramEnd"/>
      <w:r w:rsidRPr="008A11D8">
        <w:rPr>
          <w:rFonts w:ascii="Cambria" w:eastAsia="Calibri" w:hAnsi="Cambria" w:cs="Arial"/>
          <w:sz w:val="20"/>
          <w:szCs w:val="20"/>
        </w:rPr>
        <w:t xml:space="preserve">) normalnego zużycia budowli lub jego części 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proofErr w:type="gramStart"/>
      <w:r w:rsidRPr="008A11D8">
        <w:rPr>
          <w:rFonts w:ascii="Cambria" w:eastAsia="Calibri" w:hAnsi="Cambria" w:cs="Arial"/>
          <w:sz w:val="20"/>
          <w:szCs w:val="20"/>
        </w:rPr>
        <w:t>c</w:t>
      </w:r>
      <w:proofErr w:type="gramEnd"/>
      <w:r w:rsidRPr="008A11D8">
        <w:rPr>
          <w:rFonts w:ascii="Cambria" w:eastAsia="Calibri" w:hAnsi="Cambria" w:cs="Arial"/>
          <w:sz w:val="20"/>
          <w:szCs w:val="20"/>
        </w:rPr>
        <w:t>) szkód wynikłych z winy Użytkownika.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Datę, godzinę i miejsce dokonania przeglądu gwarancyjnego wyznacza Zamawiający, zawiadamiając o nim Gwaranta na </w:t>
      </w:r>
      <w:proofErr w:type="gramStart"/>
      <w:r w:rsidRPr="008A11D8">
        <w:rPr>
          <w:rFonts w:ascii="Cambria" w:eastAsia="Calibri" w:hAnsi="Cambria" w:cs="Arial"/>
          <w:sz w:val="20"/>
          <w:szCs w:val="20"/>
        </w:rPr>
        <w:t>piśmie z co</w:t>
      </w:r>
      <w:proofErr w:type="gramEnd"/>
      <w:r w:rsidRPr="008A11D8">
        <w:rPr>
          <w:rFonts w:ascii="Cambria" w:eastAsia="Calibri" w:hAnsi="Cambria" w:cs="Arial"/>
          <w:sz w:val="20"/>
          <w:szCs w:val="20"/>
        </w:rPr>
        <w:t xml:space="preserve"> najmniej 14 dniowym wyprzedzeniem.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4. Jeżeli Gwarant został prawidłowo zawiadomiony o terminie i miejscu dokonania przeglądu gwarancyjnego, niestawienie się jego przedstawicieli nie będzie wywoływało żadnych ujemnych skutków dla </w:t>
      </w:r>
      <w:proofErr w:type="gramStart"/>
      <w:r w:rsidRPr="008A11D8">
        <w:rPr>
          <w:rFonts w:ascii="Cambria" w:eastAsia="Calibri" w:hAnsi="Cambria" w:cs="Arial"/>
          <w:sz w:val="20"/>
          <w:szCs w:val="20"/>
        </w:rPr>
        <w:t>ważności                            i</w:t>
      </w:r>
      <w:proofErr w:type="gramEnd"/>
      <w:r w:rsidRPr="008A11D8">
        <w:rPr>
          <w:rFonts w:ascii="Cambria" w:eastAsia="Calibri" w:hAnsi="Cambria" w:cs="Arial"/>
          <w:sz w:val="20"/>
          <w:szCs w:val="20"/>
        </w:rPr>
        <w:t xml:space="preserve"> skuteczności ustaleń dokonanych przez komisję przeglądową.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ujawnienia wady w czasie innym niż podczas przeglądu gwarancyjnego, Zamawiający niezwłocznie, lecz nie później niż w ciągu 7 dni od daty ujawnienia wady, zawiadomi na piśmie </w:t>
      </w:r>
      <w:proofErr w:type="gramStart"/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Gwaranta                  o</w:t>
      </w:r>
      <w:proofErr w:type="gramEnd"/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stwierdzonych wadach i usterkach.</w:t>
      </w:r>
    </w:p>
    <w:p w:rsidR="008A11D8" w:rsidRPr="008A11D8" w:rsidRDefault="008A11D8" w:rsidP="008A11D8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8A11D8" w:rsidRPr="008A11D8" w:rsidRDefault="008A11D8" w:rsidP="008A11D8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</w:t>
      </w:r>
      <w:proofErr w:type="gramStart"/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przez  Gwaranta</w:t>
      </w:r>
      <w:proofErr w:type="gramEnd"/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lastRenderedPageBreak/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067F4B" w:rsidRPr="00F92B03" w:rsidRDefault="008A11D8" w:rsidP="00F92B03">
      <w:pPr>
        <w:pStyle w:val="Bezodstpw"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pl-PL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Starostwo Powiatowe w Starachowicach</w:t>
      </w:r>
      <w:r w:rsidR="00F92B03">
        <w:rPr>
          <w:rFonts w:ascii="Cambria" w:hAnsi="Cambria"/>
          <w:b/>
          <w:bCs/>
          <w:sz w:val="20"/>
          <w:szCs w:val="20"/>
          <w:lang w:eastAsia="pl-PL"/>
        </w:rPr>
        <w:t xml:space="preserve">,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ul. dr Władysław Borkowskiego 4</w:t>
      </w:r>
      <w:r w:rsidR="00F92B03">
        <w:rPr>
          <w:rFonts w:ascii="Cambria" w:hAnsi="Cambria"/>
          <w:b/>
          <w:bCs/>
          <w:sz w:val="20"/>
          <w:szCs w:val="20"/>
          <w:lang w:eastAsia="pl-PL"/>
        </w:rPr>
        <w:t xml:space="preserve">,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27-200 Starachowice</w:t>
      </w:r>
      <w:r w:rsidR="00D13329">
        <w:rPr>
          <w:rFonts w:ascii="Cambria" w:hAnsi="Cambria"/>
          <w:b/>
          <w:sz w:val="20"/>
          <w:szCs w:val="20"/>
          <w:lang w:eastAsia="pl-PL"/>
        </w:rPr>
        <w:t>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4. Niniejszą Kartę Gwarancyjną sporządzono w trzech egzemplarzach na prawach oryginału, dwa egzemplarze dla </w:t>
      </w:r>
      <w:proofErr w:type="gramStart"/>
      <w:r w:rsidRPr="008A11D8">
        <w:rPr>
          <w:rFonts w:ascii="Cambria" w:eastAsia="Calibri" w:hAnsi="Cambria" w:cs="Arial"/>
          <w:sz w:val="20"/>
          <w:szCs w:val="20"/>
        </w:rPr>
        <w:t xml:space="preserve">Zamawiającego , </w:t>
      </w:r>
      <w:proofErr w:type="gramEnd"/>
      <w:r w:rsidRPr="008A11D8">
        <w:rPr>
          <w:rFonts w:ascii="Cambria" w:eastAsia="Calibri" w:hAnsi="Cambria" w:cs="Arial"/>
          <w:sz w:val="20"/>
          <w:szCs w:val="20"/>
        </w:rPr>
        <w:t>jeden dla Gwaranta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8A11D8" w:rsidRPr="00D13329" w:rsidRDefault="008A11D8" w:rsidP="00D13329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sectPr w:rsidR="008A11D8" w:rsidRPr="00D13329" w:rsidSect="00C258A5">
      <w:footerReference w:type="default" r:id="rId9"/>
      <w:headerReference w:type="first" r:id="rId10"/>
      <w:pgSz w:w="11906" w:h="16838"/>
      <w:pgMar w:top="836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CF" w:rsidRDefault="00F966CF">
      <w:pPr>
        <w:spacing w:after="0" w:line="240" w:lineRule="auto"/>
      </w:pPr>
      <w:r>
        <w:separator/>
      </w:r>
    </w:p>
  </w:endnote>
  <w:endnote w:type="continuationSeparator" w:id="0">
    <w:p w:rsidR="00F966CF" w:rsidRDefault="00F9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31" w:rsidRPr="00B65163" w:rsidRDefault="000E453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  <w:szCs w:val="24"/>
      </w:rPr>
      <w:fldChar w:fldCharType="separate"/>
    </w:r>
    <w:r w:rsidR="00DB4E17">
      <w:rPr>
        <w:b/>
        <w:noProof/>
        <w:sz w:val="16"/>
      </w:rPr>
      <w:t>9</w:t>
    </w:r>
    <w:r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  <w:szCs w:val="24"/>
      </w:rPr>
      <w:fldChar w:fldCharType="separate"/>
    </w:r>
    <w:r w:rsidR="00DB4E17">
      <w:rPr>
        <w:b/>
        <w:noProof/>
        <w:sz w:val="16"/>
      </w:rPr>
      <w:t>12</w:t>
    </w:r>
    <w:r w:rsidRPr="00B65163">
      <w:rPr>
        <w:b/>
        <w:sz w:val="16"/>
        <w:szCs w:val="24"/>
      </w:rPr>
      <w:fldChar w:fldCharType="end"/>
    </w:r>
  </w:p>
  <w:p w:rsidR="000E4531" w:rsidRDefault="000E4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CF" w:rsidRDefault="00F966CF">
      <w:pPr>
        <w:spacing w:after="0" w:line="240" w:lineRule="auto"/>
      </w:pPr>
      <w:r>
        <w:separator/>
      </w:r>
    </w:p>
  </w:footnote>
  <w:footnote w:type="continuationSeparator" w:id="0">
    <w:p w:rsidR="00F966CF" w:rsidRDefault="00F9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31" w:rsidRPr="00B2659C" w:rsidRDefault="000E4531" w:rsidP="00474628">
    <w:pPr>
      <w:pStyle w:val="Nagwek"/>
    </w:pPr>
  </w:p>
  <w:p w:rsidR="000E4531" w:rsidRDefault="000E4531" w:rsidP="00474628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0CEE5AC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>
    <w:nsid w:val="00A14429"/>
    <w:multiLevelType w:val="hybridMultilevel"/>
    <w:tmpl w:val="17F0AF70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02233196"/>
    <w:multiLevelType w:val="hybridMultilevel"/>
    <w:tmpl w:val="278C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C73D9E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3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554085"/>
    <w:multiLevelType w:val="hybridMultilevel"/>
    <w:tmpl w:val="673C04D8"/>
    <w:lvl w:ilvl="0" w:tplc="4C28F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32005E"/>
    <w:multiLevelType w:val="multilevel"/>
    <w:tmpl w:val="CC32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7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>
    <w:nsid w:val="3BB6748D"/>
    <w:multiLevelType w:val="hybridMultilevel"/>
    <w:tmpl w:val="1124F876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4683447B"/>
    <w:multiLevelType w:val="hybridMultilevel"/>
    <w:tmpl w:val="5ED6B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15436E"/>
    <w:multiLevelType w:val="multilevel"/>
    <w:tmpl w:val="068ED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69">
    <w:nsid w:val="5E8C5DE3"/>
    <w:multiLevelType w:val="hybridMultilevel"/>
    <w:tmpl w:val="08AC2014"/>
    <w:lvl w:ilvl="0" w:tplc="125C9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BC74AA"/>
    <w:multiLevelType w:val="hybridMultilevel"/>
    <w:tmpl w:val="3E7A2A7E"/>
    <w:lvl w:ilvl="0" w:tplc="9984C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7784B"/>
    <w:multiLevelType w:val="multilevel"/>
    <w:tmpl w:val="74E29B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  <w:b/>
      </w:rPr>
    </w:lvl>
  </w:abstractNum>
  <w:abstractNum w:abstractNumId="73">
    <w:nsid w:val="685D0243"/>
    <w:multiLevelType w:val="hybridMultilevel"/>
    <w:tmpl w:val="02C0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7A2F61"/>
    <w:multiLevelType w:val="hybridMultilevel"/>
    <w:tmpl w:val="A3E4E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55"/>
  </w:num>
  <w:num w:numId="7">
    <w:abstractNumId w:val="69"/>
  </w:num>
  <w:num w:numId="8">
    <w:abstractNumId w:val="54"/>
  </w:num>
  <w:num w:numId="9">
    <w:abstractNumId w:val="49"/>
  </w:num>
  <w:num w:numId="10">
    <w:abstractNumId w:val="41"/>
  </w:num>
  <w:num w:numId="11">
    <w:abstractNumId w:val="70"/>
  </w:num>
  <w:num w:numId="12">
    <w:abstractNumId w:val="47"/>
  </w:num>
  <w:num w:numId="13">
    <w:abstractNumId w:val="81"/>
  </w:num>
  <w:num w:numId="14">
    <w:abstractNumId w:val="40"/>
  </w:num>
  <w:num w:numId="15">
    <w:abstractNumId w:val="75"/>
  </w:num>
  <w:num w:numId="16">
    <w:abstractNumId w:val="51"/>
  </w:num>
  <w:num w:numId="17">
    <w:abstractNumId w:val="71"/>
  </w:num>
  <w:num w:numId="18">
    <w:abstractNumId w:val="67"/>
  </w:num>
  <w:num w:numId="19">
    <w:abstractNumId w:val="79"/>
  </w:num>
  <w:num w:numId="20">
    <w:abstractNumId w:val="50"/>
  </w:num>
  <w:num w:numId="21">
    <w:abstractNumId w:val="44"/>
  </w:num>
  <w:num w:numId="22">
    <w:abstractNumId w:val="46"/>
  </w:num>
  <w:num w:numId="23">
    <w:abstractNumId w:val="53"/>
  </w:num>
  <w:num w:numId="24">
    <w:abstractNumId w:val="48"/>
  </w:num>
  <w:num w:numId="25">
    <w:abstractNumId w:val="39"/>
  </w:num>
  <w:num w:numId="26">
    <w:abstractNumId w:val="61"/>
  </w:num>
  <w:num w:numId="27">
    <w:abstractNumId w:val="66"/>
  </w:num>
  <w:num w:numId="28">
    <w:abstractNumId w:val="52"/>
  </w:num>
  <w:num w:numId="29">
    <w:abstractNumId w:val="74"/>
  </w:num>
  <w:num w:numId="30">
    <w:abstractNumId w:val="43"/>
  </w:num>
  <w:num w:numId="31">
    <w:abstractNumId w:val="77"/>
  </w:num>
  <w:num w:numId="32">
    <w:abstractNumId w:val="65"/>
  </w:num>
  <w:num w:numId="33">
    <w:abstractNumId w:val="78"/>
  </w:num>
  <w:num w:numId="34">
    <w:abstractNumId w:val="60"/>
  </w:num>
  <w:num w:numId="35">
    <w:abstractNumId w:val="72"/>
  </w:num>
  <w:num w:numId="36">
    <w:abstractNumId w:val="45"/>
  </w:num>
  <w:num w:numId="37">
    <w:abstractNumId w:val="68"/>
  </w:num>
  <w:num w:numId="38">
    <w:abstractNumId w:val="56"/>
  </w:num>
  <w:num w:numId="39">
    <w:abstractNumId w:val="76"/>
  </w:num>
  <w:num w:numId="40">
    <w:abstractNumId w:val="58"/>
  </w:num>
  <w:num w:numId="41">
    <w:abstractNumId w:val="73"/>
  </w:num>
  <w:num w:numId="42">
    <w:abstractNumId w:val="63"/>
  </w:num>
  <w:num w:numId="43">
    <w:abstractNumId w:val="62"/>
  </w:num>
  <w:num w:numId="44">
    <w:abstractNumId w:val="80"/>
  </w:num>
  <w:num w:numId="45">
    <w:abstractNumId w:val="64"/>
  </w:num>
  <w:num w:numId="46">
    <w:abstractNumId w:val="23"/>
  </w:num>
  <w:num w:numId="47">
    <w:abstractNumId w:val="31"/>
  </w:num>
  <w:num w:numId="48">
    <w:abstractNumId w:val="37"/>
  </w:num>
  <w:num w:numId="49">
    <w:abstractNumId w:val="42"/>
  </w:num>
  <w:num w:numId="50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15906"/>
    <w:rsid w:val="000645D7"/>
    <w:rsid w:val="00067F4B"/>
    <w:rsid w:val="00093967"/>
    <w:rsid w:val="000A01FD"/>
    <w:rsid w:val="000A32BF"/>
    <w:rsid w:val="000A473F"/>
    <w:rsid w:val="000B5348"/>
    <w:rsid w:val="000B6745"/>
    <w:rsid w:val="000D0F2B"/>
    <w:rsid w:val="000D22E8"/>
    <w:rsid w:val="000E4531"/>
    <w:rsid w:val="000E7B9A"/>
    <w:rsid w:val="00104DDE"/>
    <w:rsid w:val="00116C9F"/>
    <w:rsid w:val="00123093"/>
    <w:rsid w:val="001245CF"/>
    <w:rsid w:val="00150F2F"/>
    <w:rsid w:val="001566AD"/>
    <w:rsid w:val="001636C1"/>
    <w:rsid w:val="00166C2B"/>
    <w:rsid w:val="00184C54"/>
    <w:rsid w:val="00192728"/>
    <w:rsid w:val="00194142"/>
    <w:rsid w:val="001B7810"/>
    <w:rsid w:val="001C0AC6"/>
    <w:rsid w:val="001C6384"/>
    <w:rsid w:val="001D4D42"/>
    <w:rsid w:val="001E05EF"/>
    <w:rsid w:val="001F048F"/>
    <w:rsid w:val="001F54B2"/>
    <w:rsid w:val="00201B05"/>
    <w:rsid w:val="002115C1"/>
    <w:rsid w:val="00211F69"/>
    <w:rsid w:val="002150F1"/>
    <w:rsid w:val="002445AF"/>
    <w:rsid w:val="00244C27"/>
    <w:rsid w:val="00264215"/>
    <w:rsid w:val="00271E39"/>
    <w:rsid w:val="002A19B9"/>
    <w:rsid w:val="002A284D"/>
    <w:rsid w:val="002A50A2"/>
    <w:rsid w:val="002D5E4F"/>
    <w:rsid w:val="002F36C6"/>
    <w:rsid w:val="002F410E"/>
    <w:rsid w:val="003017A8"/>
    <w:rsid w:val="00323690"/>
    <w:rsid w:val="00344C32"/>
    <w:rsid w:val="00345CF9"/>
    <w:rsid w:val="0037534C"/>
    <w:rsid w:val="00377DCD"/>
    <w:rsid w:val="00385967"/>
    <w:rsid w:val="00394D2E"/>
    <w:rsid w:val="00395E1E"/>
    <w:rsid w:val="00397283"/>
    <w:rsid w:val="003A2D5D"/>
    <w:rsid w:val="003B2864"/>
    <w:rsid w:val="003B6D71"/>
    <w:rsid w:val="003E3F2B"/>
    <w:rsid w:val="003F1A27"/>
    <w:rsid w:val="003F2E6F"/>
    <w:rsid w:val="00400569"/>
    <w:rsid w:val="0040661A"/>
    <w:rsid w:val="00406636"/>
    <w:rsid w:val="00435C16"/>
    <w:rsid w:val="0045016B"/>
    <w:rsid w:val="0046155A"/>
    <w:rsid w:val="00474628"/>
    <w:rsid w:val="00480B4A"/>
    <w:rsid w:val="004902C6"/>
    <w:rsid w:val="00494559"/>
    <w:rsid w:val="004A51B5"/>
    <w:rsid w:val="004B121D"/>
    <w:rsid w:val="004C0C5C"/>
    <w:rsid w:val="004C1881"/>
    <w:rsid w:val="004C5A53"/>
    <w:rsid w:val="004C66A6"/>
    <w:rsid w:val="004E3775"/>
    <w:rsid w:val="004F66FE"/>
    <w:rsid w:val="00511109"/>
    <w:rsid w:val="005250CA"/>
    <w:rsid w:val="00526456"/>
    <w:rsid w:val="00526E02"/>
    <w:rsid w:val="00530095"/>
    <w:rsid w:val="00533484"/>
    <w:rsid w:val="0055170C"/>
    <w:rsid w:val="0055344B"/>
    <w:rsid w:val="0056068E"/>
    <w:rsid w:val="005741A4"/>
    <w:rsid w:val="00593BAB"/>
    <w:rsid w:val="005948EB"/>
    <w:rsid w:val="005A6F8D"/>
    <w:rsid w:val="005B6E96"/>
    <w:rsid w:val="005B745D"/>
    <w:rsid w:val="005C5BA1"/>
    <w:rsid w:val="005D3310"/>
    <w:rsid w:val="005D5FDF"/>
    <w:rsid w:val="00603958"/>
    <w:rsid w:val="00605B5A"/>
    <w:rsid w:val="00606F7D"/>
    <w:rsid w:val="00614580"/>
    <w:rsid w:val="00620384"/>
    <w:rsid w:val="00642D1C"/>
    <w:rsid w:val="00651B39"/>
    <w:rsid w:val="00651F54"/>
    <w:rsid w:val="00655FA1"/>
    <w:rsid w:val="006755E7"/>
    <w:rsid w:val="00682A1F"/>
    <w:rsid w:val="0069062C"/>
    <w:rsid w:val="006A49B1"/>
    <w:rsid w:val="006B1803"/>
    <w:rsid w:val="006C33A1"/>
    <w:rsid w:val="007129C6"/>
    <w:rsid w:val="00743936"/>
    <w:rsid w:val="00762832"/>
    <w:rsid w:val="00766C7F"/>
    <w:rsid w:val="00775C8A"/>
    <w:rsid w:val="00781151"/>
    <w:rsid w:val="007916FE"/>
    <w:rsid w:val="007A0AFC"/>
    <w:rsid w:val="007B3AF7"/>
    <w:rsid w:val="007C3912"/>
    <w:rsid w:val="007C5F01"/>
    <w:rsid w:val="007E4E0F"/>
    <w:rsid w:val="008012E6"/>
    <w:rsid w:val="00812583"/>
    <w:rsid w:val="008225E3"/>
    <w:rsid w:val="00831A51"/>
    <w:rsid w:val="00867FBE"/>
    <w:rsid w:val="00870C09"/>
    <w:rsid w:val="00891933"/>
    <w:rsid w:val="008955DB"/>
    <w:rsid w:val="00895892"/>
    <w:rsid w:val="008A03C8"/>
    <w:rsid w:val="008A11D8"/>
    <w:rsid w:val="008A4325"/>
    <w:rsid w:val="008D5602"/>
    <w:rsid w:val="009022B9"/>
    <w:rsid w:val="00903203"/>
    <w:rsid w:val="00923E61"/>
    <w:rsid w:val="00945587"/>
    <w:rsid w:val="00967C00"/>
    <w:rsid w:val="00974040"/>
    <w:rsid w:val="009819E5"/>
    <w:rsid w:val="00981A32"/>
    <w:rsid w:val="009824B5"/>
    <w:rsid w:val="0098399F"/>
    <w:rsid w:val="00985329"/>
    <w:rsid w:val="00995236"/>
    <w:rsid w:val="009A5C2E"/>
    <w:rsid w:val="009B6C61"/>
    <w:rsid w:val="009C0D8D"/>
    <w:rsid w:val="009D0441"/>
    <w:rsid w:val="009D73DC"/>
    <w:rsid w:val="009D7A4A"/>
    <w:rsid w:val="009F6C41"/>
    <w:rsid w:val="00A03E69"/>
    <w:rsid w:val="00A20951"/>
    <w:rsid w:val="00A238DA"/>
    <w:rsid w:val="00A260E4"/>
    <w:rsid w:val="00A55B2B"/>
    <w:rsid w:val="00A61C1D"/>
    <w:rsid w:val="00A6221A"/>
    <w:rsid w:val="00A66A4F"/>
    <w:rsid w:val="00A72CEE"/>
    <w:rsid w:val="00A95A43"/>
    <w:rsid w:val="00AB5C25"/>
    <w:rsid w:val="00AC03B3"/>
    <w:rsid w:val="00AC447B"/>
    <w:rsid w:val="00AE4742"/>
    <w:rsid w:val="00AF2A9B"/>
    <w:rsid w:val="00AF2C1D"/>
    <w:rsid w:val="00B05332"/>
    <w:rsid w:val="00B23724"/>
    <w:rsid w:val="00B26260"/>
    <w:rsid w:val="00B34935"/>
    <w:rsid w:val="00B44D8D"/>
    <w:rsid w:val="00B46C87"/>
    <w:rsid w:val="00B67C9A"/>
    <w:rsid w:val="00BB335D"/>
    <w:rsid w:val="00BD2E8E"/>
    <w:rsid w:val="00BF0B98"/>
    <w:rsid w:val="00C14613"/>
    <w:rsid w:val="00C21113"/>
    <w:rsid w:val="00C258A5"/>
    <w:rsid w:val="00C32262"/>
    <w:rsid w:val="00C50303"/>
    <w:rsid w:val="00C50357"/>
    <w:rsid w:val="00C73FC9"/>
    <w:rsid w:val="00C85D51"/>
    <w:rsid w:val="00C936C1"/>
    <w:rsid w:val="00CA02AC"/>
    <w:rsid w:val="00CA0EBC"/>
    <w:rsid w:val="00CA77B3"/>
    <w:rsid w:val="00CC7112"/>
    <w:rsid w:val="00CD051B"/>
    <w:rsid w:val="00CD1764"/>
    <w:rsid w:val="00CD5944"/>
    <w:rsid w:val="00CE4488"/>
    <w:rsid w:val="00CF2106"/>
    <w:rsid w:val="00D03D99"/>
    <w:rsid w:val="00D122AD"/>
    <w:rsid w:val="00D13329"/>
    <w:rsid w:val="00D2031A"/>
    <w:rsid w:val="00D2358E"/>
    <w:rsid w:val="00D26445"/>
    <w:rsid w:val="00D310BD"/>
    <w:rsid w:val="00D508A1"/>
    <w:rsid w:val="00D72A0D"/>
    <w:rsid w:val="00D87F13"/>
    <w:rsid w:val="00D91840"/>
    <w:rsid w:val="00DA2A68"/>
    <w:rsid w:val="00DB46E6"/>
    <w:rsid w:val="00DB4E17"/>
    <w:rsid w:val="00DD0072"/>
    <w:rsid w:val="00DF41A8"/>
    <w:rsid w:val="00DF6835"/>
    <w:rsid w:val="00E005D4"/>
    <w:rsid w:val="00E236BF"/>
    <w:rsid w:val="00E32D1C"/>
    <w:rsid w:val="00E34809"/>
    <w:rsid w:val="00E43756"/>
    <w:rsid w:val="00E5337F"/>
    <w:rsid w:val="00E572EC"/>
    <w:rsid w:val="00E750B8"/>
    <w:rsid w:val="00E808D7"/>
    <w:rsid w:val="00E956C2"/>
    <w:rsid w:val="00EB42DD"/>
    <w:rsid w:val="00EC7B6C"/>
    <w:rsid w:val="00ED18D7"/>
    <w:rsid w:val="00ED2F84"/>
    <w:rsid w:val="00EE6000"/>
    <w:rsid w:val="00F05BE2"/>
    <w:rsid w:val="00F07F02"/>
    <w:rsid w:val="00F12AF8"/>
    <w:rsid w:val="00F3402A"/>
    <w:rsid w:val="00F41207"/>
    <w:rsid w:val="00F522D5"/>
    <w:rsid w:val="00F8312B"/>
    <w:rsid w:val="00F92B03"/>
    <w:rsid w:val="00F966CF"/>
    <w:rsid w:val="00FA152B"/>
    <w:rsid w:val="00FA488C"/>
    <w:rsid w:val="00FB7CE9"/>
    <w:rsid w:val="00FC1F32"/>
    <w:rsid w:val="00FD612A"/>
    <w:rsid w:val="00FF0CD9"/>
    <w:rsid w:val="00FF525A"/>
    <w:rsid w:val="00FF79CD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D051B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le">
    <w:name w:val="Pole"/>
    <w:uiPriority w:val="99"/>
    <w:rsid w:val="00CD051B"/>
    <w:rPr>
      <w:rFonts w:ascii="Times New Roman" w:hAnsi="Times New Roman"/>
      <w:bdr w:val="doub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D051B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le">
    <w:name w:val="Pole"/>
    <w:uiPriority w:val="99"/>
    <w:rsid w:val="00CD051B"/>
    <w:rPr>
      <w:rFonts w:ascii="Times New Roman" w:hAnsi="Times New Roman"/>
      <w:bdr w:val="doub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4F34-B0BF-4CEA-A55A-CB4AA2B0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12</Pages>
  <Words>6009</Words>
  <Characters>36060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Slawek Suszczewicz</cp:lastModifiedBy>
  <cp:revision>21</cp:revision>
  <cp:lastPrinted>2018-07-16T11:47:00Z</cp:lastPrinted>
  <dcterms:created xsi:type="dcterms:W3CDTF">2018-07-10T12:24:00Z</dcterms:created>
  <dcterms:modified xsi:type="dcterms:W3CDTF">2018-07-16T11:58:00Z</dcterms:modified>
</cp:coreProperties>
</file>