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A1" w:rsidRDefault="00D2794A" w:rsidP="007E2FA1">
      <w:pPr>
        <w:jc w:val="right"/>
        <w:rPr>
          <w:sz w:val="18"/>
          <w:szCs w:val="18"/>
        </w:rPr>
      </w:pPr>
      <w:r>
        <w:rPr>
          <w:sz w:val="18"/>
          <w:szCs w:val="18"/>
        </w:rPr>
        <w:t>Załącznik 1</w:t>
      </w:r>
    </w:p>
    <w:p w:rsidR="007E2FA1" w:rsidRPr="00FE2414" w:rsidRDefault="007E2FA1" w:rsidP="007E2FA1">
      <w:pPr>
        <w:jc w:val="center"/>
        <w:rPr>
          <w:b/>
          <w:sz w:val="24"/>
          <w:szCs w:val="24"/>
        </w:rPr>
      </w:pPr>
      <w:r w:rsidRPr="00FE2414">
        <w:rPr>
          <w:b/>
          <w:sz w:val="24"/>
          <w:szCs w:val="24"/>
        </w:rPr>
        <w:t xml:space="preserve">Opis przedmiotu zamówienia  </w:t>
      </w:r>
    </w:p>
    <w:p w:rsidR="0008304C" w:rsidRPr="001D7872" w:rsidRDefault="0008304C" w:rsidP="00FE2414">
      <w:pPr>
        <w:jc w:val="both"/>
        <w:rPr>
          <w:rFonts w:ascii="Times New Roman" w:hAnsi="Times New Roman" w:cs="Times New Roman"/>
          <w:sz w:val="24"/>
          <w:szCs w:val="24"/>
        </w:rPr>
      </w:pPr>
      <w:r w:rsidRPr="001D7872">
        <w:rPr>
          <w:rFonts w:ascii="Times New Roman" w:hAnsi="Times New Roman" w:cs="Times New Roman"/>
          <w:sz w:val="24"/>
          <w:szCs w:val="24"/>
        </w:rPr>
        <w:t xml:space="preserve">Przedmiotem zamówienia jest opracowanie dokumentacji projektowo kosztorysowej wraz z uzyskaniem </w:t>
      </w:r>
      <w:r w:rsidR="008B5065" w:rsidRPr="001D7872">
        <w:rPr>
          <w:rFonts w:ascii="Times New Roman" w:hAnsi="Times New Roman" w:cs="Times New Roman"/>
          <w:sz w:val="24"/>
          <w:szCs w:val="24"/>
        </w:rPr>
        <w:t>decyzji o realizacj</w:t>
      </w:r>
      <w:r w:rsidR="00462941" w:rsidRPr="001D7872">
        <w:rPr>
          <w:rFonts w:ascii="Times New Roman" w:hAnsi="Times New Roman" w:cs="Times New Roman"/>
          <w:sz w:val="24"/>
          <w:szCs w:val="24"/>
        </w:rPr>
        <w:t>i</w:t>
      </w:r>
      <w:r w:rsidR="008B5065" w:rsidRPr="001D7872">
        <w:rPr>
          <w:rFonts w:ascii="Times New Roman" w:hAnsi="Times New Roman" w:cs="Times New Roman"/>
          <w:sz w:val="24"/>
          <w:szCs w:val="24"/>
        </w:rPr>
        <w:t xml:space="preserve"> zadania - skuteczne zgłoszenie lub pozwolenie na budowę </w:t>
      </w:r>
      <w:r w:rsidRPr="001D7872">
        <w:rPr>
          <w:rFonts w:ascii="Times New Roman" w:hAnsi="Times New Roman" w:cs="Times New Roman"/>
          <w:sz w:val="24"/>
          <w:szCs w:val="24"/>
        </w:rPr>
        <w:t>dla budowy budynku</w:t>
      </w:r>
      <w:r w:rsidR="00FA73AB">
        <w:rPr>
          <w:rFonts w:ascii="Times New Roman" w:hAnsi="Times New Roman" w:cs="Times New Roman"/>
          <w:sz w:val="24"/>
          <w:szCs w:val="24"/>
        </w:rPr>
        <w:t xml:space="preserve"> </w:t>
      </w:r>
      <w:r w:rsidR="00FA73AB" w:rsidRPr="00FA73AB">
        <w:rPr>
          <w:rFonts w:ascii="Times New Roman" w:hAnsi="Times New Roman" w:cs="Times New Roman"/>
          <w:sz w:val="24"/>
          <w:szCs w:val="24"/>
        </w:rPr>
        <w:t>„</w:t>
      </w:r>
      <w:r w:rsidR="00FA73AB" w:rsidRPr="00FA73AB">
        <w:rPr>
          <w:rFonts w:ascii="Times New Roman" w:hAnsi="Times New Roman" w:cs="Times New Roman"/>
          <w:b/>
          <w:sz w:val="24"/>
          <w:szCs w:val="24"/>
        </w:rPr>
        <w:t>Budowa hali sportowej przy Zespole Szkół Zawodowych nr3                              w Starachowicach</w:t>
      </w:r>
      <w:r w:rsidR="00FA73AB" w:rsidRPr="00FA73AB">
        <w:rPr>
          <w:rFonts w:ascii="Times New Roman" w:hAnsi="Times New Roman" w:cs="Times New Roman"/>
          <w:sz w:val="24"/>
          <w:szCs w:val="24"/>
        </w:rPr>
        <w:t>”</w:t>
      </w:r>
    </w:p>
    <w:p w:rsidR="0008304C" w:rsidRPr="001D7872" w:rsidRDefault="0008304C" w:rsidP="0008304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872">
        <w:rPr>
          <w:rFonts w:ascii="Times New Roman" w:hAnsi="Times New Roman" w:cs="Times New Roman"/>
          <w:sz w:val="24"/>
          <w:szCs w:val="24"/>
        </w:rPr>
        <w:t>I Zakres zamówienia:</w:t>
      </w:r>
    </w:p>
    <w:p w:rsidR="00750469" w:rsidRPr="001D7872" w:rsidRDefault="00750469" w:rsidP="00750469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Wykonawca przedmiotu zamówienia będzie zobowiązany do</w:t>
      </w:r>
      <w:r w:rsidR="00C24E23" w:rsidRPr="001D7872">
        <w:rPr>
          <w:rFonts w:ascii="Times New Roman" w:hAnsi="Times New Roman" w:cs="Times New Roman"/>
          <w:bCs/>
        </w:rPr>
        <w:t xml:space="preserve"> wykonania</w:t>
      </w:r>
      <w:r w:rsidRPr="001D7872">
        <w:rPr>
          <w:rFonts w:ascii="Times New Roman" w:hAnsi="Times New Roman" w:cs="Times New Roman"/>
          <w:bCs/>
        </w:rPr>
        <w:t>:</w:t>
      </w:r>
    </w:p>
    <w:p w:rsidR="004E3046" w:rsidRPr="001D7872" w:rsidRDefault="00D359A8" w:rsidP="004E3046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>Dokumentacji projektowej</w:t>
      </w:r>
      <w:r w:rsidR="004E3046" w:rsidRPr="001D7872">
        <w:rPr>
          <w:rFonts w:ascii="Times New Roman" w:hAnsi="Times New Roman" w:cs="Times New Roman"/>
          <w:b/>
          <w:bCs/>
        </w:rPr>
        <w:t>:</w:t>
      </w:r>
    </w:p>
    <w:p w:rsidR="00850900" w:rsidRPr="00850900" w:rsidRDefault="004C49EE" w:rsidP="00850900">
      <w:pPr>
        <w:spacing w:after="0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>-</w:t>
      </w:r>
      <w:r w:rsidRPr="001D7872">
        <w:rPr>
          <w:rFonts w:ascii="Times New Roman" w:hAnsi="Times New Roman" w:cs="Times New Roman"/>
          <w:b/>
          <w:bCs/>
        </w:rPr>
        <w:tab/>
        <w:t>koncepcja projektowa budynku (wraz z wizualizacją) i zagospodarowanie terenu – projekt wstępny oraz szacunkowa wycena kosztów</w:t>
      </w:r>
      <w:r w:rsidR="00850900">
        <w:rPr>
          <w:rFonts w:ascii="Times New Roman" w:hAnsi="Times New Roman" w:cs="Times New Roman"/>
          <w:b/>
          <w:bCs/>
        </w:rPr>
        <w:t xml:space="preserve">. </w:t>
      </w:r>
      <w:r w:rsidR="00850900" w:rsidRPr="00850900">
        <w:rPr>
          <w:rFonts w:ascii="Times New Roman" w:hAnsi="Times New Roman" w:cs="Times New Roman"/>
          <w:b/>
          <w:bCs/>
        </w:rPr>
        <w:t>Zaleca się przeprowadzenie konsultacji (eksperckich i społecznych) dotyczących</w:t>
      </w:r>
      <w:r w:rsidR="00850900">
        <w:rPr>
          <w:rFonts w:ascii="Times New Roman" w:hAnsi="Times New Roman" w:cs="Times New Roman"/>
          <w:b/>
          <w:bCs/>
        </w:rPr>
        <w:t xml:space="preserve"> </w:t>
      </w:r>
      <w:r w:rsidR="00850900" w:rsidRPr="00850900">
        <w:rPr>
          <w:rFonts w:ascii="Times New Roman" w:hAnsi="Times New Roman" w:cs="Times New Roman"/>
          <w:b/>
          <w:bCs/>
        </w:rPr>
        <w:t>przedkładanych inwestycji oraz udokumentowanie ich przebiegu i wyników, w celu:</w:t>
      </w:r>
    </w:p>
    <w:p w:rsidR="00850900" w:rsidRPr="00850900" w:rsidRDefault="00850900" w:rsidP="00850900">
      <w:pPr>
        <w:spacing w:after="0"/>
        <w:rPr>
          <w:rFonts w:ascii="Times New Roman" w:hAnsi="Times New Roman" w:cs="Times New Roman"/>
          <w:b/>
          <w:bCs/>
        </w:rPr>
      </w:pPr>
      <w:r w:rsidRPr="00850900">
        <w:rPr>
          <w:rFonts w:ascii="Times New Roman" w:hAnsi="Times New Roman" w:cs="Times New Roman"/>
          <w:b/>
          <w:bCs/>
        </w:rPr>
        <w:t>- optymalizacji zakresu rzeczowego oraz układu funkcjonalnego obiektu;</w:t>
      </w:r>
    </w:p>
    <w:p w:rsidR="00850900" w:rsidRPr="00850900" w:rsidRDefault="00850900" w:rsidP="00850900">
      <w:pPr>
        <w:spacing w:after="0"/>
        <w:rPr>
          <w:rFonts w:ascii="Times New Roman" w:hAnsi="Times New Roman" w:cs="Times New Roman"/>
          <w:b/>
          <w:bCs/>
        </w:rPr>
      </w:pPr>
      <w:r w:rsidRPr="00850900">
        <w:rPr>
          <w:rFonts w:ascii="Times New Roman" w:hAnsi="Times New Roman" w:cs="Times New Roman"/>
          <w:b/>
          <w:bCs/>
        </w:rPr>
        <w:t>- uzyskania akceptacji społecznej dla realizowanego przedsięwzięcia,</w:t>
      </w:r>
    </w:p>
    <w:p w:rsidR="00850900" w:rsidRPr="00850900" w:rsidRDefault="00850900" w:rsidP="00850900">
      <w:pPr>
        <w:spacing w:after="0"/>
        <w:rPr>
          <w:rFonts w:ascii="Times New Roman" w:hAnsi="Times New Roman" w:cs="Times New Roman"/>
          <w:b/>
          <w:bCs/>
        </w:rPr>
      </w:pPr>
      <w:r w:rsidRPr="00850900">
        <w:rPr>
          <w:rFonts w:ascii="Times New Roman" w:hAnsi="Times New Roman" w:cs="Times New Roman"/>
          <w:b/>
          <w:bCs/>
        </w:rPr>
        <w:t>w szczególności w gronie odbiorców końcowych (zawodników, trenerów, uczniów,</w:t>
      </w:r>
    </w:p>
    <w:p w:rsidR="004C49EE" w:rsidRPr="001D7872" w:rsidRDefault="00850900" w:rsidP="00850900">
      <w:pPr>
        <w:spacing w:after="0"/>
        <w:rPr>
          <w:rFonts w:ascii="Times New Roman" w:hAnsi="Times New Roman" w:cs="Times New Roman"/>
          <w:b/>
          <w:bCs/>
        </w:rPr>
      </w:pPr>
      <w:r w:rsidRPr="00850900">
        <w:rPr>
          <w:rFonts w:ascii="Times New Roman" w:hAnsi="Times New Roman" w:cs="Times New Roman"/>
          <w:b/>
          <w:bCs/>
        </w:rPr>
        <w:t>przyszłych zarządzających pozostałych użytkowników)</w:t>
      </w:r>
    </w:p>
    <w:p w:rsidR="004E3046" w:rsidRPr="001D7872" w:rsidRDefault="00FE2414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- </w:t>
      </w:r>
      <w:r w:rsidR="004E3046" w:rsidRPr="001D7872">
        <w:rPr>
          <w:rFonts w:ascii="Times New Roman" w:hAnsi="Times New Roman" w:cs="Times New Roman"/>
          <w:bCs/>
        </w:rPr>
        <w:t>Projekt budowlany,</w:t>
      </w:r>
      <w:r w:rsidR="00FB48DC">
        <w:rPr>
          <w:rFonts w:ascii="Times New Roman" w:hAnsi="Times New Roman" w:cs="Times New Roman"/>
          <w:bCs/>
        </w:rPr>
        <w:t xml:space="preserve"> (wersja papierowa 4 egz. 1 egz. w wersji elektronicznej) </w:t>
      </w:r>
    </w:p>
    <w:p w:rsidR="004E3046" w:rsidRPr="001D7872" w:rsidRDefault="00FE2414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- </w:t>
      </w:r>
      <w:r w:rsidR="004E3046" w:rsidRPr="001D7872">
        <w:rPr>
          <w:rFonts w:ascii="Times New Roman" w:hAnsi="Times New Roman" w:cs="Times New Roman"/>
          <w:bCs/>
        </w:rPr>
        <w:t>Projekt wykonawczy</w:t>
      </w:r>
      <w:r w:rsidR="00FB48DC">
        <w:rPr>
          <w:rFonts w:ascii="Times New Roman" w:hAnsi="Times New Roman" w:cs="Times New Roman"/>
          <w:bCs/>
        </w:rPr>
        <w:t xml:space="preserve">, </w:t>
      </w:r>
      <w:r w:rsidR="00FB48DC" w:rsidRPr="00FB48DC">
        <w:rPr>
          <w:rFonts w:ascii="Times New Roman" w:hAnsi="Times New Roman" w:cs="Times New Roman"/>
          <w:bCs/>
        </w:rPr>
        <w:t xml:space="preserve">(wersja papierowa </w:t>
      </w:r>
      <w:r w:rsidR="001302B4">
        <w:rPr>
          <w:rFonts w:ascii="Times New Roman" w:hAnsi="Times New Roman" w:cs="Times New Roman"/>
          <w:bCs/>
        </w:rPr>
        <w:t>2</w:t>
      </w:r>
      <w:r w:rsidR="00FB48DC" w:rsidRPr="00FB48DC">
        <w:rPr>
          <w:rFonts w:ascii="Times New Roman" w:hAnsi="Times New Roman" w:cs="Times New Roman"/>
          <w:bCs/>
        </w:rPr>
        <w:t xml:space="preserve"> egz. 1 egz. w wersji elektronicznej)</w:t>
      </w:r>
    </w:p>
    <w:p w:rsidR="006E5435" w:rsidRPr="001D7872" w:rsidRDefault="006E5435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Dokumentacja powinna być wykonana zgodnie z:</w:t>
      </w:r>
    </w:p>
    <w:p w:rsidR="006E5435" w:rsidRPr="001D7872" w:rsidRDefault="006E5435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- Ustawą z dnia 7 lipca 1994 r. - Prawo budowlane (</w:t>
      </w:r>
      <w:proofErr w:type="spellStart"/>
      <w:r w:rsidRPr="001D7872">
        <w:rPr>
          <w:rFonts w:ascii="Times New Roman" w:hAnsi="Times New Roman" w:cs="Times New Roman"/>
          <w:bCs/>
        </w:rPr>
        <w:t>t.j</w:t>
      </w:r>
      <w:proofErr w:type="spellEnd"/>
      <w:r w:rsidRPr="001D7872">
        <w:rPr>
          <w:rFonts w:ascii="Times New Roman" w:hAnsi="Times New Roman" w:cs="Times New Roman"/>
          <w:bCs/>
        </w:rPr>
        <w:t>. Dz.U. 201</w:t>
      </w:r>
      <w:r w:rsidR="00462941" w:rsidRPr="001D7872">
        <w:rPr>
          <w:rFonts w:ascii="Times New Roman" w:hAnsi="Times New Roman" w:cs="Times New Roman"/>
          <w:bCs/>
        </w:rPr>
        <w:t>7</w:t>
      </w:r>
      <w:r w:rsidRPr="001D7872">
        <w:rPr>
          <w:rFonts w:ascii="Times New Roman" w:hAnsi="Times New Roman" w:cs="Times New Roman"/>
          <w:bCs/>
        </w:rPr>
        <w:t xml:space="preserve"> poz.1</w:t>
      </w:r>
      <w:r w:rsidR="00462941" w:rsidRPr="001D7872">
        <w:rPr>
          <w:rFonts w:ascii="Times New Roman" w:hAnsi="Times New Roman" w:cs="Times New Roman"/>
          <w:bCs/>
        </w:rPr>
        <w:t>332</w:t>
      </w:r>
      <w:r w:rsidRPr="001D7872">
        <w:rPr>
          <w:rFonts w:ascii="Times New Roman" w:hAnsi="Times New Roman" w:cs="Times New Roman"/>
          <w:bCs/>
        </w:rPr>
        <w:t>),</w:t>
      </w:r>
    </w:p>
    <w:p w:rsidR="006E5435" w:rsidRPr="001D7872" w:rsidRDefault="006E5435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- Rozporządzeniem Ministra Transportu, Budownictwa i Gospodarki Morskiej z dnia 25 kwietnia 2012 r. w sprawie szczegółowego zakresu i formy projektu budowlanego (Dz.U.2012 poz. 462 z p.zm.)</w:t>
      </w:r>
    </w:p>
    <w:p w:rsidR="006E5435" w:rsidRPr="001D7872" w:rsidRDefault="006E5435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- Rozporządzeniem Ministra Infrastruktury z dnia 12 kwietnia 2002 r. w sprawie warunków technicznych jakim powinny odpowiadać budynki oraz ich usytuowanie (Dz.U.2002.75.690 z późn. zm.)</w:t>
      </w:r>
    </w:p>
    <w:p w:rsidR="005D61C1" w:rsidRPr="001D7872" w:rsidRDefault="005D61C1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- Ustawą o ochronie przeciwpożarowej z dnia 24 sierpnia 1991 r. (</w:t>
      </w:r>
      <w:r w:rsidR="00A80C7B" w:rsidRPr="001D7872">
        <w:rPr>
          <w:rFonts w:ascii="Times New Roman" w:hAnsi="Times New Roman" w:cs="Times New Roman"/>
          <w:bCs/>
        </w:rPr>
        <w:t xml:space="preserve">tj. </w:t>
      </w:r>
      <w:r w:rsidRPr="001D7872">
        <w:rPr>
          <w:rFonts w:ascii="Times New Roman" w:hAnsi="Times New Roman" w:cs="Times New Roman"/>
          <w:bCs/>
        </w:rPr>
        <w:t>Dz.U. 20017</w:t>
      </w:r>
      <w:r w:rsidR="00A80C7B" w:rsidRPr="001D7872">
        <w:rPr>
          <w:rFonts w:ascii="Times New Roman" w:hAnsi="Times New Roman" w:cs="Times New Roman"/>
          <w:bCs/>
        </w:rPr>
        <w:t xml:space="preserve"> poz.736</w:t>
      </w:r>
      <w:r w:rsidRPr="001D7872">
        <w:rPr>
          <w:rFonts w:ascii="Times New Roman" w:hAnsi="Times New Roman" w:cs="Times New Roman"/>
          <w:bCs/>
        </w:rPr>
        <w:t>),</w:t>
      </w:r>
    </w:p>
    <w:p w:rsidR="006E5435" w:rsidRPr="001D7872" w:rsidRDefault="006E5435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Dokumentacja powinna zawierać, uzyskane przez Projektanta w imieniu Zamawiającego wszelkie niezbędne warunki techniczne, uzgodnienia czy opinie, w szczególności należy uzyskać od dostawców ciepła warunki techniczne dotyczące przebudowy (remontu) instalacji c.o. i </w:t>
      </w:r>
      <w:proofErr w:type="spellStart"/>
      <w:r w:rsidRPr="001D7872">
        <w:rPr>
          <w:rFonts w:ascii="Times New Roman" w:hAnsi="Times New Roman" w:cs="Times New Roman"/>
          <w:bCs/>
        </w:rPr>
        <w:t>c.c.w.u</w:t>
      </w:r>
      <w:proofErr w:type="spellEnd"/>
      <w:r w:rsidRPr="001D7872">
        <w:rPr>
          <w:rFonts w:ascii="Times New Roman" w:hAnsi="Times New Roman" w:cs="Times New Roman"/>
          <w:bCs/>
        </w:rPr>
        <w:t>., energii elektrycznej. Projektant ponosi wyłączną odpowiedzialność za treść dokumentacji projektowej będącej przedmiotem niniejszego zamówienia, poczynione w niej założenia i dokonane na jej potrzeby ustalenia.</w:t>
      </w:r>
    </w:p>
    <w:p w:rsidR="00D6669F" w:rsidRPr="001D7872" w:rsidRDefault="006E5435" w:rsidP="00FA73AB">
      <w:pPr>
        <w:spacing w:after="0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Projektant będzie weryfikował własnym staraniem i na własny koszt otrzymywane</w:t>
      </w:r>
      <w:r w:rsidR="00FA73AB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od Zamawiającego dokumenty i informacje pod względem ich zgodności ze stanem</w:t>
      </w:r>
      <w:r w:rsidR="00FA73AB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faktycznym.</w:t>
      </w:r>
    </w:p>
    <w:p w:rsidR="00D910CD" w:rsidRPr="001D7872" w:rsidRDefault="006E5435" w:rsidP="00FA73AB">
      <w:pPr>
        <w:jc w:val="both"/>
        <w:rPr>
          <w:rFonts w:ascii="Times New Roman" w:hAnsi="Times New Roman" w:cs="Times New Roman"/>
        </w:rPr>
      </w:pPr>
      <w:r w:rsidRPr="001D7872">
        <w:rPr>
          <w:rFonts w:ascii="Times New Roman" w:hAnsi="Times New Roman" w:cs="Times New Roman"/>
          <w:b/>
          <w:bCs/>
        </w:rPr>
        <w:t xml:space="preserve">Dokumentacja musi zostać opatrzona przez Projektanta klauzulą zawierającą deklarację </w:t>
      </w:r>
      <w:r w:rsidR="00FA73AB">
        <w:rPr>
          <w:rFonts w:ascii="Times New Roman" w:hAnsi="Times New Roman" w:cs="Times New Roman"/>
          <w:b/>
          <w:bCs/>
        </w:rPr>
        <w:t xml:space="preserve">                    </w:t>
      </w:r>
      <w:r w:rsidRPr="001D7872">
        <w:rPr>
          <w:rFonts w:ascii="Times New Roman" w:hAnsi="Times New Roman" w:cs="Times New Roman"/>
          <w:b/>
          <w:bCs/>
        </w:rPr>
        <w:t>o kompletności i przydatności z punktu widzenia celu, któremu ma służyć.</w:t>
      </w:r>
      <w:r w:rsidR="00D910CD" w:rsidRPr="001D7872">
        <w:rPr>
          <w:rFonts w:ascii="Times New Roman" w:hAnsi="Times New Roman" w:cs="Times New Roman"/>
        </w:rPr>
        <w:t xml:space="preserve"> </w:t>
      </w:r>
    </w:p>
    <w:p w:rsidR="00D910CD" w:rsidRPr="001D7872" w:rsidRDefault="00D910CD" w:rsidP="00FE2414">
      <w:pPr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>- Informacja BIOZ,</w:t>
      </w:r>
    </w:p>
    <w:p w:rsidR="00D910CD" w:rsidRPr="001D7872" w:rsidRDefault="00DF60AA" w:rsidP="00FE241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-</w:t>
      </w:r>
      <w:r w:rsidR="00595EC1">
        <w:rPr>
          <w:rFonts w:ascii="Times New Roman" w:hAnsi="Times New Roman" w:cs="Times New Roman"/>
          <w:b/>
          <w:bCs/>
        </w:rPr>
        <w:t>Dane efektywności</w:t>
      </w:r>
      <w:r>
        <w:rPr>
          <w:rFonts w:ascii="Times New Roman" w:hAnsi="Times New Roman" w:cs="Times New Roman"/>
          <w:b/>
          <w:bCs/>
        </w:rPr>
        <w:t xml:space="preserve"> energetycz</w:t>
      </w:r>
      <w:r w:rsidR="00595EC1">
        <w:rPr>
          <w:rFonts w:ascii="Times New Roman" w:hAnsi="Times New Roman" w:cs="Times New Roman"/>
          <w:b/>
          <w:bCs/>
        </w:rPr>
        <w:t>nej</w:t>
      </w:r>
      <w:r>
        <w:rPr>
          <w:rFonts w:ascii="Times New Roman" w:hAnsi="Times New Roman" w:cs="Times New Roman"/>
          <w:b/>
          <w:bCs/>
        </w:rPr>
        <w:t xml:space="preserve"> budynku do wn</w:t>
      </w:r>
      <w:r w:rsidR="00595EC1">
        <w:rPr>
          <w:rFonts w:ascii="Times New Roman" w:hAnsi="Times New Roman" w:cs="Times New Roman"/>
          <w:b/>
          <w:bCs/>
        </w:rPr>
        <w:t>iosku pozwolenie na użytkowanie,</w:t>
      </w:r>
    </w:p>
    <w:p w:rsidR="00D6669F" w:rsidRPr="001D7872" w:rsidRDefault="00D6669F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Informacje  zawarte  w  dokumentacji  projektowej  w  zakresie   technologii wykonania robót, doboru materiałów i urządzeń należy określić w sposób zgodny z  przepisami ustawy Prawo zamówień publicznych.</w:t>
      </w:r>
    </w:p>
    <w:p w:rsidR="004E3046" w:rsidRPr="001D7872" w:rsidRDefault="00D359A8" w:rsidP="00FE2414">
      <w:pPr>
        <w:numPr>
          <w:ilvl w:val="0"/>
          <w:numId w:val="1"/>
        </w:numPr>
        <w:ind w:left="0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>Dokumentacji przetargowej</w:t>
      </w:r>
      <w:r w:rsidR="004E3046" w:rsidRPr="001D7872">
        <w:rPr>
          <w:rFonts w:ascii="Times New Roman" w:hAnsi="Times New Roman" w:cs="Times New Roman"/>
          <w:b/>
          <w:bCs/>
        </w:rPr>
        <w:t>:</w:t>
      </w:r>
    </w:p>
    <w:p w:rsidR="004E3046" w:rsidRPr="001D7872" w:rsidRDefault="004E3046" w:rsidP="00FE2414">
      <w:pPr>
        <w:numPr>
          <w:ilvl w:val="1"/>
          <w:numId w:val="1"/>
        </w:numPr>
        <w:ind w:left="0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Kosztorys inwestorski</w:t>
      </w:r>
    </w:p>
    <w:p w:rsidR="00AF64EF" w:rsidRPr="001D7872" w:rsidRDefault="00AF64EF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Sporządzony w oparciu o Rozporządzeniem Ministra Infrastruktury z dnia 18 maja 2004 r. sprawie określenia metod i podstaw sporządzenia kosztorysu inwestorskiego, obliczania planowanych kosztów prac projektowych oraz planowanych kosztów robót budowlanych określonych w programie funkcjonalno użytkowym (Dz.U. 20</w:t>
      </w:r>
      <w:r w:rsidR="00684BB9" w:rsidRPr="001D7872">
        <w:rPr>
          <w:rFonts w:ascii="Times New Roman" w:hAnsi="Times New Roman" w:cs="Times New Roman"/>
          <w:bCs/>
        </w:rPr>
        <w:t>1</w:t>
      </w:r>
      <w:r w:rsidRPr="001D7872">
        <w:rPr>
          <w:rFonts w:ascii="Times New Roman" w:hAnsi="Times New Roman" w:cs="Times New Roman"/>
          <w:bCs/>
        </w:rPr>
        <w:t>4</w:t>
      </w:r>
      <w:r w:rsidR="00684BB9" w:rsidRPr="001D7872">
        <w:rPr>
          <w:rFonts w:ascii="Times New Roman" w:hAnsi="Times New Roman" w:cs="Times New Roman"/>
          <w:bCs/>
        </w:rPr>
        <w:t xml:space="preserve"> nr.130</w:t>
      </w:r>
      <w:r w:rsidRPr="001D7872">
        <w:rPr>
          <w:rFonts w:ascii="Times New Roman" w:hAnsi="Times New Roman" w:cs="Times New Roman"/>
          <w:bCs/>
        </w:rPr>
        <w:t>.</w:t>
      </w:r>
      <w:r w:rsidR="00684BB9" w:rsidRPr="001D7872">
        <w:rPr>
          <w:rFonts w:ascii="Times New Roman" w:hAnsi="Times New Roman" w:cs="Times New Roman"/>
          <w:bCs/>
        </w:rPr>
        <w:t xml:space="preserve"> Poz. </w:t>
      </w:r>
      <w:r w:rsidRPr="001D7872">
        <w:rPr>
          <w:rFonts w:ascii="Times New Roman" w:hAnsi="Times New Roman" w:cs="Times New Roman"/>
          <w:bCs/>
        </w:rPr>
        <w:t>1389),</w:t>
      </w:r>
      <w:r w:rsidR="008A6C47" w:rsidRPr="001D7872">
        <w:rPr>
          <w:rFonts w:ascii="Times New Roman" w:hAnsi="Times New Roman" w:cs="Times New Roman"/>
        </w:rPr>
        <w:t xml:space="preserve"> </w:t>
      </w:r>
    </w:p>
    <w:p w:rsidR="004E3046" w:rsidRPr="001D7872" w:rsidRDefault="00AF64EF" w:rsidP="00FE2414">
      <w:pPr>
        <w:numPr>
          <w:ilvl w:val="1"/>
          <w:numId w:val="1"/>
        </w:numPr>
        <w:ind w:left="0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Przedmiar robót, </w:t>
      </w:r>
      <w:r w:rsidR="004E3046" w:rsidRPr="001D7872">
        <w:rPr>
          <w:rFonts w:ascii="Times New Roman" w:hAnsi="Times New Roman" w:cs="Times New Roman"/>
          <w:bCs/>
        </w:rPr>
        <w:t>Specyfikacja techniczna wykonania i odbioru robót</w:t>
      </w:r>
      <w:r w:rsidR="006E7042" w:rsidRPr="001D7872">
        <w:rPr>
          <w:rFonts w:ascii="Times New Roman" w:hAnsi="Times New Roman" w:cs="Times New Roman"/>
          <w:bCs/>
        </w:rPr>
        <w:t xml:space="preserve">, </w:t>
      </w:r>
    </w:p>
    <w:p w:rsidR="00AF64EF" w:rsidRPr="001D7872" w:rsidRDefault="00AF64EF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Dokumenty opracowane powinny być w oparciu o Rozporządzeniem Ministra Infrastruktury z dnia </w:t>
      </w:r>
      <w:r w:rsidR="00FE2414" w:rsidRPr="001D7872">
        <w:rPr>
          <w:rFonts w:ascii="Times New Roman" w:hAnsi="Times New Roman" w:cs="Times New Roman"/>
          <w:bCs/>
        </w:rPr>
        <w:br/>
      </w:r>
      <w:r w:rsidRPr="001D7872">
        <w:rPr>
          <w:rFonts w:ascii="Times New Roman" w:hAnsi="Times New Roman" w:cs="Times New Roman"/>
          <w:bCs/>
        </w:rPr>
        <w:t>2 września 2004 r. w sprawie</w:t>
      </w:r>
      <w:r w:rsidR="008A6C47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szczegółowego zakresu i formy dokumentacji projektowej, specyfikacji technicznych</w:t>
      </w:r>
      <w:r w:rsidR="008A6C47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wykonania i odbioru robót budowlanych oraz programu funkcjonalno-użytkowego (Dz.U.</w:t>
      </w:r>
      <w:r w:rsidR="0084612D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z 2013 r. poz. 1129)</w:t>
      </w:r>
    </w:p>
    <w:p w:rsidR="00D6669F" w:rsidRPr="001D7872" w:rsidRDefault="00D6669F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Opracowana dokumentacja musi spełniać wymagania nakładane przez Ustawę Prawom Zamówień Publicznych z dnia 29 stycznia 2004 r. (</w:t>
      </w:r>
      <w:proofErr w:type="spellStart"/>
      <w:r w:rsidRPr="001D7872">
        <w:rPr>
          <w:rFonts w:ascii="Times New Roman" w:hAnsi="Times New Roman" w:cs="Times New Roman"/>
          <w:bCs/>
        </w:rPr>
        <w:t>t.j</w:t>
      </w:r>
      <w:proofErr w:type="spellEnd"/>
      <w:r w:rsidRPr="001D7872">
        <w:rPr>
          <w:rFonts w:ascii="Times New Roman" w:hAnsi="Times New Roman" w:cs="Times New Roman"/>
          <w:bCs/>
        </w:rPr>
        <w:t xml:space="preserve">. Dz. U. z </w:t>
      </w:r>
      <w:r w:rsidR="008B5065" w:rsidRPr="001D7872">
        <w:rPr>
          <w:rFonts w:ascii="Times New Roman" w:hAnsi="Times New Roman" w:cs="Times New Roman"/>
          <w:bCs/>
        </w:rPr>
        <w:t>2017</w:t>
      </w:r>
      <w:r w:rsidRPr="001D7872">
        <w:rPr>
          <w:rFonts w:ascii="Times New Roman" w:hAnsi="Times New Roman" w:cs="Times New Roman"/>
          <w:bCs/>
        </w:rPr>
        <w:t xml:space="preserve"> r., poz. </w:t>
      </w:r>
      <w:r w:rsidR="008B5065" w:rsidRPr="001D7872">
        <w:rPr>
          <w:rFonts w:ascii="Times New Roman" w:hAnsi="Times New Roman" w:cs="Times New Roman"/>
          <w:bCs/>
        </w:rPr>
        <w:t>1579</w:t>
      </w:r>
      <w:r w:rsidRPr="001D7872">
        <w:rPr>
          <w:rFonts w:ascii="Times New Roman" w:hAnsi="Times New Roman" w:cs="Times New Roman"/>
          <w:bCs/>
        </w:rPr>
        <w:t>), umożliwiająca Zamawiającemu przeprowadzenie postepowania przetargowego.</w:t>
      </w:r>
    </w:p>
    <w:p w:rsidR="0070478C" w:rsidRPr="001D7872" w:rsidRDefault="0070478C" w:rsidP="00FE2414">
      <w:pPr>
        <w:ind w:hanging="423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-       Wykonanie aranżacji wnętrza wraz z wyposażeniem oraz specyfikacją wykonania     elementów mebli i krzeseł, każdy element musi zostać opisany i przedstawiony na rysunku z podanymi wymiarami umożliwiającymi wykonanie przedmiotu.</w:t>
      </w:r>
    </w:p>
    <w:p w:rsidR="00F876E9" w:rsidRPr="001D7872" w:rsidRDefault="00F876E9" w:rsidP="00FE2414">
      <w:pPr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Wymienione projekty winny być opracowane w </w:t>
      </w:r>
      <w:r w:rsidR="00FB48DC">
        <w:rPr>
          <w:rFonts w:ascii="Times New Roman" w:hAnsi="Times New Roman" w:cs="Times New Roman"/>
          <w:bCs/>
        </w:rPr>
        <w:t>(</w:t>
      </w:r>
      <w:r w:rsidR="0007127E" w:rsidRPr="001D7872">
        <w:rPr>
          <w:rFonts w:ascii="Times New Roman" w:hAnsi="Times New Roman" w:cs="Times New Roman"/>
          <w:bCs/>
        </w:rPr>
        <w:t>4</w:t>
      </w:r>
      <w:r w:rsidRPr="001D7872">
        <w:rPr>
          <w:rFonts w:ascii="Times New Roman" w:hAnsi="Times New Roman" w:cs="Times New Roman"/>
          <w:bCs/>
        </w:rPr>
        <w:t xml:space="preserve"> </w:t>
      </w:r>
      <w:proofErr w:type="spellStart"/>
      <w:r w:rsidRPr="001D7872">
        <w:rPr>
          <w:rFonts w:ascii="Times New Roman" w:hAnsi="Times New Roman" w:cs="Times New Roman"/>
          <w:bCs/>
        </w:rPr>
        <w:t>egz</w:t>
      </w:r>
      <w:proofErr w:type="spellEnd"/>
      <w:r w:rsidR="00FB48DC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.</w:t>
      </w:r>
      <w:r w:rsidR="00FB48DC" w:rsidRPr="00FB48DC">
        <w:t xml:space="preserve"> </w:t>
      </w:r>
      <w:r w:rsidR="00FB48DC">
        <w:t>p</w:t>
      </w:r>
      <w:r w:rsidR="00FB48DC" w:rsidRPr="00FB48DC">
        <w:rPr>
          <w:rFonts w:ascii="Times New Roman" w:hAnsi="Times New Roman" w:cs="Times New Roman"/>
          <w:bCs/>
        </w:rPr>
        <w:t>rojekt budowlany</w:t>
      </w:r>
      <w:r w:rsidR="00FB48DC">
        <w:rPr>
          <w:rFonts w:ascii="Times New Roman" w:hAnsi="Times New Roman" w:cs="Times New Roman"/>
          <w:bCs/>
        </w:rPr>
        <w:t xml:space="preserve"> oraz </w:t>
      </w:r>
      <w:r w:rsidR="008772B9">
        <w:rPr>
          <w:rFonts w:ascii="Times New Roman" w:hAnsi="Times New Roman" w:cs="Times New Roman"/>
          <w:bCs/>
        </w:rPr>
        <w:t>2</w:t>
      </w:r>
      <w:bookmarkStart w:id="0" w:name="_GoBack"/>
      <w:bookmarkEnd w:id="0"/>
      <w:r w:rsidR="00FB48DC">
        <w:rPr>
          <w:rFonts w:ascii="Times New Roman" w:hAnsi="Times New Roman" w:cs="Times New Roman"/>
          <w:bCs/>
        </w:rPr>
        <w:t xml:space="preserve"> </w:t>
      </w:r>
      <w:proofErr w:type="spellStart"/>
      <w:r w:rsidR="00FB48DC">
        <w:rPr>
          <w:rFonts w:ascii="Times New Roman" w:hAnsi="Times New Roman" w:cs="Times New Roman"/>
          <w:bCs/>
        </w:rPr>
        <w:t>egz</w:t>
      </w:r>
      <w:proofErr w:type="spellEnd"/>
      <w:r w:rsidR="00FB48DC">
        <w:rPr>
          <w:rFonts w:ascii="Times New Roman" w:hAnsi="Times New Roman" w:cs="Times New Roman"/>
          <w:bCs/>
        </w:rPr>
        <w:t xml:space="preserve"> projekty wykonawcze)</w:t>
      </w:r>
      <w:r w:rsidRPr="001D7872">
        <w:rPr>
          <w:rFonts w:ascii="Times New Roman" w:hAnsi="Times New Roman" w:cs="Times New Roman"/>
          <w:bCs/>
        </w:rPr>
        <w:t>, branża kosztowa</w:t>
      </w:r>
      <w:r w:rsidR="00B23E0C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 xml:space="preserve">i STWIOR w </w:t>
      </w:r>
      <w:r w:rsidR="0007127E" w:rsidRPr="001D7872">
        <w:rPr>
          <w:rFonts w:ascii="Times New Roman" w:hAnsi="Times New Roman" w:cs="Times New Roman"/>
          <w:bCs/>
        </w:rPr>
        <w:t>2</w:t>
      </w:r>
      <w:r w:rsidRPr="001D7872">
        <w:rPr>
          <w:rFonts w:ascii="Times New Roman" w:hAnsi="Times New Roman" w:cs="Times New Roman"/>
          <w:bCs/>
        </w:rPr>
        <w:t xml:space="preserve"> egz. oraz CD w </w:t>
      </w:r>
      <w:r w:rsidR="0007127E" w:rsidRPr="001D7872">
        <w:rPr>
          <w:rFonts w:ascii="Times New Roman" w:hAnsi="Times New Roman" w:cs="Times New Roman"/>
          <w:bCs/>
        </w:rPr>
        <w:t>2</w:t>
      </w:r>
      <w:r w:rsidRPr="001D7872">
        <w:rPr>
          <w:rFonts w:ascii="Times New Roman" w:hAnsi="Times New Roman" w:cs="Times New Roman"/>
          <w:bCs/>
        </w:rPr>
        <w:t xml:space="preserve"> egz. wszystkich ww. elementów dokumentacji - format *.</w:t>
      </w:r>
      <w:proofErr w:type="spellStart"/>
      <w:r w:rsidRPr="001D7872">
        <w:rPr>
          <w:rFonts w:ascii="Times New Roman" w:hAnsi="Times New Roman" w:cs="Times New Roman"/>
          <w:bCs/>
        </w:rPr>
        <w:t>tiff</w:t>
      </w:r>
      <w:proofErr w:type="spellEnd"/>
      <w:r w:rsidRPr="001D7872">
        <w:rPr>
          <w:rFonts w:ascii="Times New Roman" w:hAnsi="Times New Roman" w:cs="Times New Roman"/>
          <w:bCs/>
        </w:rPr>
        <w:t xml:space="preserve"> lub *.pdf i *</w:t>
      </w:r>
      <w:proofErr w:type="spellStart"/>
      <w:r w:rsidRPr="001D7872">
        <w:rPr>
          <w:rFonts w:ascii="Times New Roman" w:hAnsi="Times New Roman" w:cs="Times New Roman"/>
          <w:bCs/>
        </w:rPr>
        <w:t>ath</w:t>
      </w:r>
      <w:proofErr w:type="spellEnd"/>
      <w:r w:rsidRPr="001D7872">
        <w:rPr>
          <w:rFonts w:ascii="Times New Roman" w:hAnsi="Times New Roman" w:cs="Times New Roman"/>
          <w:bCs/>
        </w:rPr>
        <w:t xml:space="preserve"> </w:t>
      </w:r>
      <w:r w:rsidR="0007127E" w:rsidRPr="001D7872">
        <w:rPr>
          <w:rFonts w:ascii="Times New Roman" w:hAnsi="Times New Roman" w:cs="Times New Roman"/>
          <w:bCs/>
        </w:rPr>
        <w:t>lub *</w:t>
      </w:r>
      <w:proofErr w:type="spellStart"/>
      <w:r w:rsidR="0007127E" w:rsidRPr="001D7872">
        <w:rPr>
          <w:rFonts w:ascii="Times New Roman" w:hAnsi="Times New Roman" w:cs="Times New Roman"/>
          <w:bCs/>
        </w:rPr>
        <w:t>zuz</w:t>
      </w:r>
      <w:proofErr w:type="spellEnd"/>
      <w:r w:rsidR="0007127E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(wymagane jest aby pliki wersji elektronicznej odpowiadały teczkom wersji drukowanej, rysunki zawierały podpisy projektantów i inne elementy naniesione na wersję drukowaną).</w:t>
      </w:r>
    </w:p>
    <w:p w:rsidR="000350E8" w:rsidRPr="001D7872" w:rsidRDefault="000350E8" w:rsidP="000350E8">
      <w:pPr>
        <w:ind w:left="284" w:firstLine="424"/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 xml:space="preserve">3. Do obowiązków wykonawcy należą również wszelkie prace przygotowawcze </w:t>
      </w:r>
      <w:r w:rsidR="0028084B" w:rsidRPr="001D7872">
        <w:rPr>
          <w:rFonts w:ascii="Times New Roman" w:hAnsi="Times New Roman" w:cs="Times New Roman"/>
          <w:b/>
          <w:bCs/>
        </w:rPr>
        <w:t xml:space="preserve">                              </w:t>
      </w:r>
      <w:r w:rsidRPr="001D7872">
        <w:rPr>
          <w:rFonts w:ascii="Times New Roman" w:hAnsi="Times New Roman" w:cs="Times New Roman"/>
          <w:b/>
          <w:bCs/>
        </w:rPr>
        <w:t>i pomocnicze związane z prawidłowym opracowaniem projektu, w tym:</w:t>
      </w:r>
    </w:p>
    <w:p w:rsidR="00750469" w:rsidRPr="001D7872" w:rsidRDefault="00D14A36" w:rsidP="000350E8">
      <w:pPr>
        <w:numPr>
          <w:ilvl w:val="0"/>
          <w:numId w:val="2"/>
        </w:numPr>
        <w:tabs>
          <w:tab w:val="clear" w:pos="719"/>
        </w:tabs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W</w:t>
      </w:r>
      <w:r w:rsidR="00750469" w:rsidRPr="001D7872">
        <w:rPr>
          <w:rFonts w:ascii="Times New Roman" w:hAnsi="Times New Roman" w:cs="Times New Roman"/>
          <w:bCs/>
        </w:rPr>
        <w:t>ykonania badań geotechnicznych pod projektowane obiekty;</w:t>
      </w:r>
    </w:p>
    <w:p w:rsidR="0052488D" w:rsidRPr="001D7872" w:rsidRDefault="00D14A36" w:rsidP="000350E8">
      <w:pPr>
        <w:numPr>
          <w:ilvl w:val="0"/>
          <w:numId w:val="2"/>
        </w:numPr>
        <w:tabs>
          <w:tab w:val="clear" w:pos="719"/>
        </w:tabs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O</w:t>
      </w:r>
      <w:r w:rsidR="0052488D" w:rsidRPr="001D7872">
        <w:rPr>
          <w:rFonts w:ascii="Times New Roman" w:hAnsi="Times New Roman" w:cs="Times New Roman"/>
          <w:bCs/>
        </w:rPr>
        <w:t>pracowania planu rozbiórki istniejącego budynku na miejscu którego będzie projektowany nowy budynek;</w:t>
      </w:r>
    </w:p>
    <w:p w:rsidR="00750469" w:rsidRPr="001D7872" w:rsidRDefault="00D14A36" w:rsidP="000350E8">
      <w:pPr>
        <w:numPr>
          <w:ilvl w:val="0"/>
          <w:numId w:val="2"/>
        </w:numPr>
        <w:tabs>
          <w:tab w:val="clear" w:pos="719"/>
        </w:tabs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U</w:t>
      </w:r>
      <w:r w:rsidR="00750469" w:rsidRPr="001D7872">
        <w:rPr>
          <w:rFonts w:ascii="Times New Roman" w:hAnsi="Times New Roman" w:cs="Times New Roman"/>
          <w:bCs/>
        </w:rPr>
        <w:t>zyskanie stosownych uzgodnień</w:t>
      </w:r>
      <w:r w:rsidR="00C24E23" w:rsidRPr="001D7872">
        <w:rPr>
          <w:rFonts w:ascii="Times New Roman" w:hAnsi="Times New Roman" w:cs="Times New Roman"/>
          <w:bCs/>
        </w:rPr>
        <w:t>,</w:t>
      </w:r>
      <w:r w:rsidR="00750469" w:rsidRPr="001D7872">
        <w:rPr>
          <w:rFonts w:ascii="Times New Roman" w:hAnsi="Times New Roman" w:cs="Times New Roman"/>
          <w:bCs/>
        </w:rPr>
        <w:t xml:space="preserve"> waru</w:t>
      </w:r>
      <w:r w:rsidR="00C24E23" w:rsidRPr="001D7872">
        <w:rPr>
          <w:rFonts w:ascii="Times New Roman" w:hAnsi="Times New Roman" w:cs="Times New Roman"/>
          <w:bCs/>
        </w:rPr>
        <w:t xml:space="preserve">nków przyłączeń jeżeli to konieczne przeprojektowania istniejących instalacji dla </w:t>
      </w:r>
      <w:r w:rsidR="00750469" w:rsidRPr="001D7872">
        <w:rPr>
          <w:rFonts w:ascii="Times New Roman" w:hAnsi="Times New Roman" w:cs="Times New Roman"/>
          <w:bCs/>
        </w:rPr>
        <w:t xml:space="preserve">projektowanego </w:t>
      </w:r>
      <w:r w:rsidR="00C24E23" w:rsidRPr="001D7872">
        <w:rPr>
          <w:rFonts w:ascii="Times New Roman" w:hAnsi="Times New Roman" w:cs="Times New Roman"/>
          <w:bCs/>
        </w:rPr>
        <w:t>budynku</w:t>
      </w:r>
      <w:r w:rsidR="00750469" w:rsidRPr="001D7872">
        <w:rPr>
          <w:rFonts w:ascii="Times New Roman" w:hAnsi="Times New Roman" w:cs="Times New Roman"/>
          <w:bCs/>
        </w:rPr>
        <w:t>;</w:t>
      </w:r>
    </w:p>
    <w:p w:rsidR="00750469" w:rsidRPr="001D7872" w:rsidRDefault="00D14A36" w:rsidP="000350E8">
      <w:pPr>
        <w:numPr>
          <w:ilvl w:val="0"/>
          <w:numId w:val="2"/>
        </w:numPr>
        <w:tabs>
          <w:tab w:val="clear" w:pos="719"/>
        </w:tabs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P</w:t>
      </w:r>
      <w:r w:rsidR="00750469" w:rsidRPr="001D7872">
        <w:rPr>
          <w:rFonts w:ascii="Times New Roman" w:hAnsi="Times New Roman" w:cs="Times New Roman"/>
          <w:bCs/>
        </w:rPr>
        <w:t xml:space="preserve">rzygotowania odpowiednich dokumentów formalno-prawnych i uzyskanie na ich podstawie, w imieniu Zamawiającego, odpowiednich decyzji i pozwoleń w oparciu o obowiązujące przepisy. </w:t>
      </w:r>
    </w:p>
    <w:p w:rsidR="006C1BB6" w:rsidRPr="00F55BB9" w:rsidRDefault="006C1BB6" w:rsidP="006C1BB6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F55BB9">
        <w:rPr>
          <w:rFonts w:ascii="Times New Roman" w:hAnsi="Times New Roman" w:cs="Times New Roman"/>
          <w:bCs/>
        </w:rPr>
        <w:t>Uzyskanie na rzecz Zamawiającego postanowienia w sprawie potrzeby lub braku potrzeby przeprowadzenia Oceny Oddziaływania na Środowisko wraz z niezbędnymi opiniami właściwych organów opiniujących;</w:t>
      </w:r>
    </w:p>
    <w:p w:rsidR="006C1BB6" w:rsidRPr="00F55BB9" w:rsidRDefault="0015172E" w:rsidP="006C1BB6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F55BB9">
        <w:rPr>
          <w:rFonts w:ascii="Times New Roman" w:hAnsi="Times New Roman" w:cs="Times New Roman"/>
          <w:bCs/>
        </w:rPr>
        <w:lastRenderedPageBreak/>
        <w:t>Uzyskanie na rzecz Zamawiającego postanowienia</w:t>
      </w:r>
      <w:r w:rsidR="006C1BB6" w:rsidRPr="00F55BB9">
        <w:rPr>
          <w:rFonts w:ascii="Times New Roman" w:hAnsi="Times New Roman" w:cs="Times New Roman"/>
          <w:bCs/>
        </w:rPr>
        <w:t xml:space="preserve"> R</w:t>
      </w:r>
      <w:r w:rsidRPr="00F55BB9">
        <w:rPr>
          <w:rFonts w:ascii="Times New Roman" w:hAnsi="Times New Roman" w:cs="Times New Roman"/>
          <w:bCs/>
        </w:rPr>
        <w:t xml:space="preserve">egionalnego </w:t>
      </w:r>
      <w:r w:rsidR="006C1BB6" w:rsidRPr="00F55BB9">
        <w:rPr>
          <w:rFonts w:ascii="Times New Roman" w:hAnsi="Times New Roman" w:cs="Times New Roman"/>
          <w:bCs/>
        </w:rPr>
        <w:t>D</w:t>
      </w:r>
      <w:r w:rsidRPr="00F55BB9">
        <w:rPr>
          <w:rFonts w:ascii="Times New Roman" w:hAnsi="Times New Roman" w:cs="Times New Roman"/>
          <w:bCs/>
        </w:rPr>
        <w:t xml:space="preserve">yrektora </w:t>
      </w:r>
      <w:r w:rsidR="006C1BB6" w:rsidRPr="00F55BB9">
        <w:rPr>
          <w:rFonts w:ascii="Times New Roman" w:hAnsi="Times New Roman" w:cs="Times New Roman"/>
          <w:bCs/>
        </w:rPr>
        <w:t>O</w:t>
      </w:r>
      <w:r w:rsidRPr="00F55BB9">
        <w:rPr>
          <w:rFonts w:ascii="Times New Roman" w:hAnsi="Times New Roman" w:cs="Times New Roman"/>
          <w:bCs/>
        </w:rPr>
        <w:t xml:space="preserve">chrony </w:t>
      </w:r>
      <w:r w:rsidR="006C1BB6" w:rsidRPr="00F55BB9">
        <w:rPr>
          <w:rFonts w:ascii="Times New Roman" w:hAnsi="Times New Roman" w:cs="Times New Roman"/>
          <w:bCs/>
        </w:rPr>
        <w:t>Ś</w:t>
      </w:r>
      <w:r w:rsidRPr="00F55BB9">
        <w:rPr>
          <w:rFonts w:ascii="Times New Roman" w:hAnsi="Times New Roman" w:cs="Times New Roman"/>
          <w:bCs/>
        </w:rPr>
        <w:t>rodowiska</w:t>
      </w:r>
      <w:r w:rsidR="006C1BB6" w:rsidRPr="00F55BB9">
        <w:rPr>
          <w:rFonts w:ascii="Times New Roman" w:hAnsi="Times New Roman" w:cs="Times New Roman"/>
          <w:bCs/>
        </w:rPr>
        <w:t xml:space="preserve"> nakładające obowiązek lub brak obowiązku przeprowadzenia oceny oddziaływania przedsięwzięcia na obszar Natura 2000</w:t>
      </w:r>
    </w:p>
    <w:p w:rsidR="008D30E4" w:rsidRPr="001D7872" w:rsidRDefault="00D14A36" w:rsidP="000350E8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S</w:t>
      </w:r>
      <w:r w:rsidR="008D30E4" w:rsidRPr="001D7872">
        <w:rPr>
          <w:rFonts w:ascii="Times New Roman" w:hAnsi="Times New Roman" w:cs="Times New Roman"/>
          <w:bCs/>
        </w:rPr>
        <w:t>prawowania nadzoru autorskiego</w:t>
      </w:r>
      <w:r w:rsidR="00F876E9" w:rsidRPr="001D7872">
        <w:rPr>
          <w:rFonts w:ascii="Times New Roman" w:hAnsi="Times New Roman" w:cs="Times New Roman"/>
        </w:rPr>
        <w:t xml:space="preserve"> </w:t>
      </w:r>
      <w:r w:rsidR="00F876E9" w:rsidRPr="001D7872">
        <w:rPr>
          <w:rFonts w:ascii="Times New Roman" w:hAnsi="Times New Roman" w:cs="Times New Roman"/>
          <w:bCs/>
        </w:rPr>
        <w:t>na etapie</w:t>
      </w:r>
      <w:r w:rsidR="000350E8" w:rsidRPr="001D7872">
        <w:rPr>
          <w:rFonts w:ascii="Times New Roman" w:hAnsi="Times New Roman" w:cs="Times New Roman"/>
          <w:bCs/>
        </w:rPr>
        <w:t xml:space="preserve"> realizacji robót,</w:t>
      </w:r>
      <w:r w:rsidR="00F876E9" w:rsidRPr="001D7872">
        <w:rPr>
          <w:rFonts w:ascii="Times New Roman" w:hAnsi="Times New Roman" w:cs="Times New Roman"/>
          <w:bCs/>
        </w:rPr>
        <w:t xml:space="preserve"> </w:t>
      </w:r>
      <w:r w:rsidR="000350E8" w:rsidRPr="001D7872">
        <w:rPr>
          <w:rFonts w:ascii="Times New Roman" w:hAnsi="Times New Roman" w:cs="Times New Roman"/>
          <w:bCs/>
        </w:rPr>
        <w:t>c</w:t>
      </w:r>
      <w:r w:rsidR="00F876E9" w:rsidRPr="001D7872">
        <w:rPr>
          <w:rFonts w:ascii="Times New Roman" w:hAnsi="Times New Roman" w:cs="Times New Roman"/>
          <w:bCs/>
        </w:rPr>
        <w:t>zynności nadzoru autorskiego prowadzone będą wyłącznie na wezwanie Zamawiającego, a ich wykonanie każdorazowo będzie potwierdzane przez Zamawiającego na karcie nadzoru.</w:t>
      </w:r>
    </w:p>
    <w:p w:rsidR="008D30E4" w:rsidRPr="001D7872" w:rsidRDefault="00D14A36" w:rsidP="000350E8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U</w:t>
      </w:r>
      <w:r w:rsidR="008D30E4" w:rsidRPr="001D7872">
        <w:rPr>
          <w:rFonts w:ascii="Times New Roman" w:hAnsi="Times New Roman" w:cs="Times New Roman"/>
          <w:bCs/>
        </w:rPr>
        <w:t xml:space="preserve">dział w charakterze eksperta w postępowaniu przetargowym na wykonanie robót budowlanych związanych z opracowaną </w:t>
      </w:r>
      <w:r w:rsidR="00472C2F" w:rsidRPr="001D7872">
        <w:rPr>
          <w:rFonts w:ascii="Times New Roman" w:hAnsi="Times New Roman" w:cs="Times New Roman"/>
          <w:bCs/>
        </w:rPr>
        <w:t>dokumentacją</w:t>
      </w:r>
    </w:p>
    <w:p w:rsidR="000350E8" w:rsidRPr="001D7872" w:rsidRDefault="00D14A36" w:rsidP="000350E8">
      <w:pPr>
        <w:ind w:left="709" w:hanging="283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9.</w:t>
      </w:r>
      <w:r w:rsidR="000350E8" w:rsidRPr="001D7872">
        <w:rPr>
          <w:rFonts w:ascii="Times New Roman" w:hAnsi="Times New Roman" w:cs="Times New Roman"/>
          <w:bCs/>
        </w:rPr>
        <w:t xml:space="preserve"> </w:t>
      </w:r>
      <w:r w:rsidR="000350E8" w:rsidRPr="001D7872">
        <w:rPr>
          <w:rFonts w:ascii="Times New Roman" w:hAnsi="Times New Roman" w:cs="Times New Roman"/>
          <w:bCs/>
        </w:rPr>
        <w:tab/>
      </w:r>
      <w:r w:rsidRPr="001D7872">
        <w:rPr>
          <w:rFonts w:ascii="Times New Roman" w:hAnsi="Times New Roman" w:cs="Times New Roman"/>
          <w:bCs/>
        </w:rPr>
        <w:t>U</w:t>
      </w:r>
      <w:r w:rsidR="000350E8" w:rsidRPr="001D7872">
        <w:rPr>
          <w:rFonts w:ascii="Times New Roman" w:hAnsi="Times New Roman" w:cs="Times New Roman"/>
          <w:bCs/>
        </w:rPr>
        <w:t xml:space="preserve">zyskanie wszelkich warunków wstępnych ( w tym mapy do celów projektowych), opinii </w:t>
      </w:r>
      <w:r w:rsidR="00A7075D" w:rsidRPr="001D7872">
        <w:rPr>
          <w:rFonts w:ascii="Times New Roman" w:hAnsi="Times New Roman" w:cs="Times New Roman"/>
          <w:bCs/>
        </w:rPr>
        <w:br/>
      </w:r>
      <w:r w:rsidR="000350E8" w:rsidRPr="001D7872">
        <w:rPr>
          <w:rFonts w:ascii="Times New Roman" w:hAnsi="Times New Roman" w:cs="Times New Roman"/>
          <w:bCs/>
        </w:rPr>
        <w:t>i uzgodnień, wypisów, wyrysów, decyzji, ocen, badań i innych dokumentów niezbędnych dla prawidłowego wykonania przedmiotu umowy oraz umożliwiających uzyskanie pozwolenia na budowę;</w:t>
      </w:r>
    </w:p>
    <w:p w:rsidR="000350E8" w:rsidRPr="001D7872" w:rsidRDefault="00D14A36" w:rsidP="000350E8">
      <w:pPr>
        <w:ind w:left="709" w:hanging="283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1</w:t>
      </w:r>
      <w:r w:rsidR="00FB48DC">
        <w:rPr>
          <w:rFonts w:ascii="Times New Roman" w:hAnsi="Times New Roman" w:cs="Times New Roman"/>
          <w:bCs/>
        </w:rPr>
        <w:t>0</w:t>
      </w:r>
      <w:r w:rsidRPr="001D7872">
        <w:rPr>
          <w:rFonts w:ascii="Times New Roman" w:hAnsi="Times New Roman" w:cs="Times New Roman"/>
          <w:bCs/>
        </w:rPr>
        <w:t>.</w:t>
      </w:r>
      <w:r w:rsidR="000350E8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U</w:t>
      </w:r>
      <w:r w:rsidR="000350E8" w:rsidRPr="001D7872">
        <w:rPr>
          <w:rFonts w:ascii="Times New Roman" w:hAnsi="Times New Roman" w:cs="Times New Roman"/>
          <w:bCs/>
        </w:rPr>
        <w:t>dzielanie wyjaśnień co do treści projektu w postępowaniu przetargowym na wybór wykonawcy robót,</w:t>
      </w:r>
    </w:p>
    <w:p w:rsidR="000350E8" w:rsidRPr="001D7872" w:rsidRDefault="00FB48DC" w:rsidP="000350E8">
      <w:pPr>
        <w:ind w:left="709" w:hanging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11</w:t>
      </w:r>
      <w:r w:rsidR="00D14A36" w:rsidRPr="001D7872">
        <w:rPr>
          <w:rFonts w:ascii="Times New Roman" w:hAnsi="Times New Roman" w:cs="Times New Roman"/>
          <w:bCs/>
        </w:rPr>
        <w:t>.</w:t>
      </w:r>
      <w:r w:rsidR="000350E8" w:rsidRPr="001D7872">
        <w:rPr>
          <w:rFonts w:ascii="Times New Roman" w:hAnsi="Times New Roman" w:cs="Times New Roman"/>
          <w:bCs/>
        </w:rPr>
        <w:t xml:space="preserve"> </w:t>
      </w:r>
      <w:r w:rsidR="00D14A36" w:rsidRPr="001D7872">
        <w:rPr>
          <w:rFonts w:ascii="Times New Roman" w:hAnsi="Times New Roman" w:cs="Times New Roman"/>
          <w:bCs/>
        </w:rPr>
        <w:t>P</w:t>
      </w:r>
      <w:r w:rsidR="000350E8" w:rsidRPr="001D7872">
        <w:rPr>
          <w:rFonts w:ascii="Times New Roman" w:hAnsi="Times New Roman" w:cs="Times New Roman"/>
          <w:bCs/>
        </w:rPr>
        <w:t>rzed przystąpieniem do sporządzenia właściwego projektu, Projektant jest zobowiązany przedłożyć Zamawiającemu do zatwierdzenia koncepcję projektową wraz                                                       z zagospodarowaniem terenu - projekt wstępny i uzyskać jego akceptację;</w:t>
      </w:r>
    </w:p>
    <w:p w:rsidR="000350E8" w:rsidRPr="001D7872" w:rsidRDefault="00D14A36" w:rsidP="000350E8">
      <w:pPr>
        <w:ind w:left="709" w:hanging="283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1</w:t>
      </w:r>
      <w:r w:rsidR="00FB48DC">
        <w:rPr>
          <w:rFonts w:ascii="Times New Roman" w:hAnsi="Times New Roman" w:cs="Times New Roman"/>
          <w:bCs/>
        </w:rPr>
        <w:t>2</w:t>
      </w:r>
      <w:r w:rsidRPr="001D7872">
        <w:rPr>
          <w:rFonts w:ascii="Times New Roman" w:hAnsi="Times New Roman" w:cs="Times New Roman"/>
          <w:bCs/>
        </w:rPr>
        <w:t>.</w:t>
      </w:r>
      <w:r w:rsidR="000350E8" w:rsidRPr="001D7872">
        <w:rPr>
          <w:rFonts w:ascii="Times New Roman" w:hAnsi="Times New Roman" w:cs="Times New Roman"/>
          <w:bCs/>
        </w:rPr>
        <w:t xml:space="preserve"> </w:t>
      </w:r>
      <w:r w:rsidRPr="001D7872">
        <w:rPr>
          <w:rFonts w:ascii="Times New Roman" w:hAnsi="Times New Roman" w:cs="Times New Roman"/>
          <w:bCs/>
        </w:rPr>
        <w:t>S</w:t>
      </w:r>
      <w:r w:rsidR="000350E8" w:rsidRPr="001D7872">
        <w:rPr>
          <w:rFonts w:ascii="Times New Roman" w:hAnsi="Times New Roman" w:cs="Times New Roman"/>
          <w:bCs/>
        </w:rPr>
        <w:t>tosowania zasady oszczędnego i racjonalnego wydatkowania środków przy sporządzaniu projektu w szczególności przy drodze rozwiązań konstrukcyjnych, instalacyjnych, materiałów i urządzeń.</w:t>
      </w:r>
    </w:p>
    <w:p w:rsidR="003C35AE" w:rsidRPr="001D7872" w:rsidRDefault="00D359A8" w:rsidP="00D359A8">
      <w:pPr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 xml:space="preserve">4. </w:t>
      </w:r>
      <w:r w:rsidR="003C35AE" w:rsidRPr="001D7872">
        <w:rPr>
          <w:rFonts w:ascii="Times New Roman" w:hAnsi="Times New Roman" w:cs="Times New Roman"/>
          <w:b/>
          <w:bCs/>
        </w:rPr>
        <w:t>W szczególności należy uwzględnić przepisy :</w:t>
      </w:r>
    </w:p>
    <w:p w:rsidR="003C35AE" w:rsidRPr="001D7872" w:rsidRDefault="003C35AE" w:rsidP="003C35AE">
      <w:pPr>
        <w:ind w:left="709" w:hanging="283"/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Cs/>
        </w:rPr>
        <w:t>Ustawy z dnia 7 lipca 1994r Prawo budowlane (tekst jednolity - Dz.U. z 201</w:t>
      </w:r>
      <w:r w:rsidR="00A7075D" w:rsidRPr="001D7872">
        <w:rPr>
          <w:rFonts w:ascii="Times New Roman" w:hAnsi="Times New Roman" w:cs="Times New Roman"/>
          <w:bCs/>
        </w:rPr>
        <w:t>7</w:t>
      </w:r>
      <w:r w:rsidRPr="001D7872">
        <w:rPr>
          <w:rFonts w:ascii="Times New Roman" w:hAnsi="Times New Roman" w:cs="Times New Roman"/>
          <w:bCs/>
        </w:rPr>
        <w:t xml:space="preserve"> r. poz. </w:t>
      </w:r>
      <w:r w:rsidR="00A7075D" w:rsidRPr="001D7872">
        <w:rPr>
          <w:rFonts w:ascii="Times New Roman" w:hAnsi="Times New Roman" w:cs="Times New Roman"/>
          <w:bCs/>
        </w:rPr>
        <w:t>1332</w:t>
      </w:r>
      <w:r w:rsidRPr="001D7872">
        <w:rPr>
          <w:rFonts w:ascii="Times New Roman" w:hAnsi="Times New Roman" w:cs="Times New Roman"/>
          <w:bCs/>
        </w:rPr>
        <w:t>),</w:t>
      </w:r>
    </w:p>
    <w:p w:rsidR="003C35AE" w:rsidRPr="001D7872" w:rsidRDefault="003C35AE" w:rsidP="005F51C3">
      <w:pPr>
        <w:ind w:left="426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Obowiązujących  polskich  norm  przenoszących   normy  europejskie  lub  norm innych   państw   członkowskich   Europejskiego   Obszaru   Gospodarczego</w:t>
      </w:r>
      <w:bookmarkStart w:id="1" w:name="page5"/>
      <w:bookmarkEnd w:id="1"/>
      <w:r w:rsidRPr="001D7872">
        <w:rPr>
          <w:rFonts w:ascii="Times New Roman" w:hAnsi="Times New Roman" w:cs="Times New Roman"/>
          <w:bCs/>
        </w:rPr>
        <w:t xml:space="preserve"> przenoszących te normy.                         W przypadku braku Polskich Norm przenoszących normy europejskie lub norm innych państw członkowskich Europejskiego Obszaru Gospodarczego przenoszących te normy uwzględnia się w kolejności dokumenty odniesienia wymienione w art. 30 ust. 2 i 3 ustawy Prawo zamówień publicznych,</w:t>
      </w:r>
    </w:p>
    <w:p w:rsidR="003C35AE" w:rsidRPr="001D7872" w:rsidRDefault="003C35AE" w:rsidP="005F51C3">
      <w:pPr>
        <w:ind w:left="426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Rozporządzenia Ministra Infrastruktury z dnia 12.04.2002r. w sprawie warunków technicznych, jakim powinny odpowiadać budynki i ich usytuowanie (</w:t>
      </w:r>
      <w:proofErr w:type="spellStart"/>
      <w:r w:rsidR="00A7075D" w:rsidRPr="001D7872">
        <w:rPr>
          <w:rFonts w:ascii="Times New Roman" w:hAnsi="Times New Roman" w:cs="Times New Roman"/>
          <w:bCs/>
        </w:rPr>
        <w:t>t.j</w:t>
      </w:r>
      <w:proofErr w:type="spellEnd"/>
      <w:r w:rsidR="00A7075D" w:rsidRPr="001D7872">
        <w:rPr>
          <w:rFonts w:ascii="Times New Roman" w:hAnsi="Times New Roman" w:cs="Times New Roman"/>
          <w:bCs/>
        </w:rPr>
        <w:t xml:space="preserve">. </w:t>
      </w:r>
      <w:r w:rsidRPr="001D7872">
        <w:rPr>
          <w:rFonts w:ascii="Times New Roman" w:hAnsi="Times New Roman" w:cs="Times New Roman"/>
          <w:bCs/>
        </w:rPr>
        <w:t>Dz.U. z 20</w:t>
      </w:r>
      <w:r w:rsidR="00A7075D" w:rsidRPr="001D7872">
        <w:rPr>
          <w:rFonts w:ascii="Times New Roman" w:hAnsi="Times New Roman" w:cs="Times New Roman"/>
          <w:bCs/>
        </w:rPr>
        <w:t>15</w:t>
      </w:r>
      <w:r w:rsidRPr="001D7872">
        <w:rPr>
          <w:rFonts w:ascii="Times New Roman" w:hAnsi="Times New Roman" w:cs="Times New Roman"/>
          <w:bCs/>
        </w:rPr>
        <w:t>r., poz.</w:t>
      </w:r>
      <w:r w:rsidR="00A7075D" w:rsidRPr="001D7872">
        <w:rPr>
          <w:rFonts w:ascii="Times New Roman" w:hAnsi="Times New Roman" w:cs="Times New Roman"/>
          <w:bCs/>
        </w:rPr>
        <w:t>1422</w:t>
      </w:r>
      <w:r w:rsidRPr="001D7872">
        <w:rPr>
          <w:rFonts w:ascii="Times New Roman" w:hAnsi="Times New Roman" w:cs="Times New Roman"/>
          <w:bCs/>
        </w:rPr>
        <w:t>),</w:t>
      </w:r>
    </w:p>
    <w:p w:rsidR="003C35AE" w:rsidRPr="001D7872" w:rsidRDefault="003C35AE" w:rsidP="005F51C3">
      <w:pPr>
        <w:ind w:left="426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 xml:space="preserve">Rozporządzenia Ministra Infrastruktury z dnia 02 września 2004 r. w sprawie szczegółowego zakresu i formy dokumentacji projektowej, specyfikacji technicznych wykonania i odbioru robót budowlanych oraz programu funkcjonalno-użytkowego (Dz.U. </w:t>
      </w:r>
      <w:r w:rsidR="002A4FB3" w:rsidRPr="001D7872">
        <w:rPr>
          <w:rFonts w:ascii="Times New Roman" w:hAnsi="Times New Roman" w:cs="Times New Roman"/>
          <w:bCs/>
        </w:rPr>
        <w:t xml:space="preserve">2013, </w:t>
      </w:r>
      <w:r w:rsidRPr="001D7872">
        <w:rPr>
          <w:rFonts w:ascii="Times New Roman" w:hAnsi="Times New Roman" w:cs="Times New Roman"/>
          <w:bCs/>
        </w:rPr>
        <w:t>poz. 1129),</w:t>
      </w:r>
    </w:p>
    <w:p w:rsidR="003C35AE" w:rsidRPr="001D7872" w:rsidRDefault="003C35AE" w:rsidP="005F51C3">
      <w:pPr>
        <w:ind w:left="426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Rozporządzenia Ministra Infrastruktury z dnia 18.05.2004 r. w sprawie określenia metod i podstaw sporządzania kosztorysu inwestorskiego, obliczania planowanych kosztów prac projektowych oraz planowanych kosztów robót budowlanych określonych w programie funkcjonalno-użytkowym (</w:t>
      </w:r>
      <w:r w:rsidR="00441892" w:rsidRPr="001D7872">
        <w:rPr>
          <w:rFonts w:ascii="Times New Roman" w:hAnsi="Times New Roman" w:cs="Times New Roman"/>
          <w:bCs/>
        </w:rPr>
        <w:t>Dz.U. 2014 nr.130. Poz. 1389</w:t>
      </w:r>
      <w:r w:rsidRPr="001D7872">
        <w:rPr>
          <w:rFonts w:ascii="Times New Roman" w:hAnsi="Times New Roman" w:cs="Times New Roman"/>
          <w:bCs/>
        </w:rPr>
        <w:t>),</w:t>
      </w:r>
    </w:p>
    <w:p w:rsidR="003C35AE" w:rsidRPr="001D7872" w:rsidRDefault="003C35AE" w:rsidP="005F51C3">
      <w:pPr>
        <w:ind w:left="426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t>Rozporządzenie Ministra Infrastruktury i Rozwoju z dnia 27 lutego 2015 r. w sprawie metodologii wyznaczania charakterystyki energetycznej budynku lub części budynku oraz świadectw charakterystyki energetycznej (Dz.U. 2015 poz. 376</w:t>
      </w:r>
      <w:r w:rsidR="00F17203" w:rsidRPr="001D7872">
        <w:rPr>
          <w:rFonts w:ascii="Times New Roman" w:hAnsi="Times New Roman" w:cs="Times New Roman"/>
          <w:bCs/>
        </w:rPr>
        <w:t xml:space="preserve"> z późniejszymi zmianami</w:t>
      </w:r>
      <w:r w:rsidRPr="001D7872">
        <w:rPr>
          <w:rFonts w:ascii="Times New Roman" w:hAnsi="Times New Roman" w:cs="Times New Roman"/>
          <w:bCs/>
        </w:rPr>
        <w:t>),</w:t>
      </w:r>
    </w:p>
    <w:p w:rsidR="003C35AE" w:rsidRPr="001D7872" w:rsidRDefault="003C35AE" w:rsidP="005F51C3">
      <w:pPr>
        <w:ind w:left="426"/>
        <w:jc w:val="both"/>
        <w:rPr>
          <w:rFonts w:ascii="Times New Roman" w:hAnsi="Times New Roman" w:cs="Times New Roman"/>
          <w:bCs/>
        </w:rPr>
      </w:pPr>
      <w:r w:rsidRPr="001D7872">
        <w:rPr>
          <w:rFonts w:ascii="Times New Roman" w:hAnsi="Times New Roman" w:cs="Times New Roman"/>
          <w:bCs/>
        </w:rPr>
        <w:lastRenderedPageBreak/>
        <w:t>Ustawy z dnia 29 stycznia 2004 r</w:t>
      </w:r>
      <w:r w:rsidRPr="001D7872">
        <w:rPr>
          <w:rFonts w:ascii="Times New Roman" w:hAnsi="Times New Roman" w:cs="Times New Roman"/>
          <w:b/>
          <w:bCs/>
        </w:rPr>
        <w:t>.</w:t>
      </w:r>
      <w:r w:rsidRPr="001D7872">
        <w:rPr>
          <w:rFonts w:ascii="Times New Roman" w:hAnsi="Times New Roman" w:cs="Times New Roman"/>
          <w:bCs/>
        </w:rPr>
        <w:t xml:space="preserve"> Prawo zamówień publicznych (tekst jednolity Dz. U. z 201</w:t>
      </w:r>
      <w:r w:rsidR="00DB351A" w:rsidRPr="001D7872">
        <w:rPr>
          <w:rFonts w:ascii="Times New Roman" w:hAnsi="Times New Roman" w:cs="Times New Roman"/>
          <w:bCs/>
        </w:rPr>
        <w:t>7</w:t>
      </w:r>
      <w:r w:rsidRPr="001D7872">
        <w:rPr>
          <w:rFonts w:ascii="Times New Roman" w:hAnsi="Times New Roman" w:cs="Times New Roman"/>
          <w:bCs/>
        </w:rPr>
        <w:t xml:space="preserve">r. poz. </w:t>
      </w:r>
      <w:r w:rsidR="00DB351A" w:rsidRPr="001D7872">
        <w:rPr>
          <w:rFonts w:ascii="Times New Roman" w:hAnsi="Times New Roman" w:cs="Times New Roman"/>
          <w:bCs/>
        </w:rPr>
        <w:t>1579</w:t>
      </w:r>
      <w:r w:rsidRPr="001D7872">
        <w:rPr>
          <w:rFonts w:ascii="Times New Roman" w:hAnsi="Times New Roman" w:cs="Times New Roman"/>
          <w:bCs/>
        </w:rPr>
        <w:t>)</w:t>
      </w:r>
      <w:r w:rsidR="00DB351A" w:rsidRPr="001D7872">
        <w:rPr>
          <w:rFonts w:ascii="Times New Roman" w:hAnsi="Times New Roman" w:cs="Times New Roman"/>
          <w:bCs/>
        </w:rPr>
        <w:t>.</w:t>
      </w:r>
    </w:p>
    <w:p w:rsidR="004C527D" w:rsidRPr="001D7872" w:rsidRDefault="004C527D" w:rsidP="003C35AE">
      <w:pPr>
        <w:ind w:left="709" w:hanging="283"/>
        <w:jc w:val="both"/>
        <w:rPr>
          <w:rFonts w:ascii="Times New Roman" w:hAnsi="Times New Roman" w:cs="Times New Roman"/>
          <w:bCs/>
        </w:rPr>
      </w:pPr>
    </w:p>
    <w:p w:rsidR="00D359A8" w:rsidRPr="001D7872" w:rsidRDefault="00D359A8" w:rsidP="003C35AE">
      <w:pPr>
        <w:ind w:left="709" w:hanging="283"/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Cs/>
        </w:rPr>
        <w:t>5.</w:t>
      </w:r>
      <w:r w:rsidRPr="001D7872">
        <w:rPr>
          <w:rFonts w:ascii="Times New Roman" w:hAnsi="Times New Roman" w:cs="Times New Roman"/>
          <w:bCs/>
        </w:rPr>
        <w:tab/>
      </w:r>
      <w:r w:rsidRPr="001D7872">
        <w:rPr>
          <w:rFonts w:ascii="Times New Roman" w:hAnsi="Times New Roman" w:cs="Times New Roman"/>
          <w:b/>
          <w:bCs/>
        </w:rPr>
        <w:t>Terminy wykonania przedmiotu zamówienia</w:t>
      </w:r>
    </w:p>
    <w:p w:rsidR="00D359A8" w:rsidRPr="001D7872" w:rsidRDefault="006205C7" w:rsidP="00E82E81">
      <w:pPr>
        <w:ind w:left="709" w:hanging="1"/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 xml:space="preserve">1. </w:t>
      </w:r>
      <w:r w:rsidR="00E82E81" w:rsidRPr="001D7872">
        <w:rPr>
          <w:rFonts w:ascii="Times New Roman" w:hAnsi="Times New Roman" w:cs="Times New Roman"/>
          <w:b/>
          <w:bCs/>
        </w:rPr>
        <w:t>koncepcja budynku (wraz z wizualizacją) i zagospodarowanie terenu – projekt wstępny oraz szacunkowa wycena kosztów, nie dłużej niż 2</w:t>
      </w:r>
      <w:r w:rsidR="002124C4" w:rsidRPr="001D7872">
        <w:rPr>
          <w:rFonts w:ascii="Times New Roman" w:hAnsi="Times New Roman" w:cs="Times New Roman"/>
          <w:b/>
          <w:bCs/>
        </w:rPr>
        <w:t>1</w:t>
      </w:r>
      <w:r w:rsidR="00E82E81" w:rsidRPr="001D7872">
        <w:rPr>
          <w:rFonts w:ascii="Times New Roman" w:hAnsi="Times New Roman" w:cs="Times New Roman"/>
          <w:b/>
          <w:bCs/>
        </w:rPr>
        <w:t xml:space="preserve"> dni, od daty zawarcia umowy,</w:t>
      </w:r>
    </w:p>
    <w:p w:rsidR="006205C7" w:rsidRPr="001D7872" w:rsidRDefault="006205C7" w:rsidP="00E82E81">
      <w:pPr>
        <w:ind w:left="709" w:hanging="1"/>
        <w:jc w:val="both"/>
        <w:rPr>
          <w:rFonts w:ascii="Times New Roman" w:hAnsi="Times New Roman" w:cs="Times New Roman"/>
          <w:b/>
          <w:bCs/>
          <w:color w:val="FF0000"/>
        </w:rPr>
      </w:pPr>
      <w:r w:rsidRPr="001D7872">
        <w:rPr>
          <w:rFonts w:ascii="Times New Roman" w:hAnsi="Times New Roman" w:cs="Times New Roman"/>
          <w:b/>
          <w:bCs/>
        </w:rPr>
        <w:t xml:space="preserve">2.  pozostałą część dokumentacji wraz z uzyskaną decyzją pozwolenie na budowę </w:t>
      </w:r>
      <w:r w:rsidR="002124C4" w:rsidRPr="001D7872">
        <w:rPr>
          <w:rFonts w:ascii="Times New Roman" w:hAnsi="Times New Roman" w:cs="Times New Roman"/>
          <w:b/>
          <w:bCs/>
        </w:rPr>
        <w:t xml:space="preserve">do </w:t>
      </w:r>
      <w:r w:rsidR="002124C4" w:rsidRPr="001D7872">
        <w:rPr>
          <w:rFonts w:ascii="Times New Roman" w:hAnsi="Times New Roman" w:cs="Times New Roman"/>
          <w:b/>
          <w:bCs/>
        </w:rPr>
        <w:br/>
      </w:r>
      <w:r w:rsidR="002936AE">
        <w:rPr>
          <w:rFonts w:ascii="Times New Roman" w:hAnsi="Times New Roman" w:cs="Times New Roman"/>
          <w:b/>
          <w:bCs/>
        </w:rPr>
        <w:t>15</w:t>
      </w:r>
      <w:r w:rsidR="002124C4" w:rsidRPr="001D7872">
        <w:rPr>
          <w:rFonts w:ascii="Times New Roman" w:hAnsi="Times New Roman" w:cs="Times New Roman"/>
          <w:b/>
          <w:bCs/>
        </w:rPr>
        <w:t xml:space="preserve"> </w:t>
      </w:r>
      <w:r w:rsidR="00FA73AB">
        <w:rPr>
          <w:rFonts w:ascii="Times New Roman" w:hAnsi="Times New Roman" w:cs="Times New Roman"/>
          <w:b/>
          <w:bCs/>
        </w:rPr>
        <w:t>marca</w:t>
      </w:r>
      <w:r w:rsidR="002124C4" w:rsidRPr="001D7872">
        <w:rPr>
          <w:rFonts w:ascii="Times New Roman" w:hAnsi="Times New Roman" w:cs="Times New Roman"/>
          <w:b/>
          <w:bCs/>
        </w:rPr>
        <w:t xml:space="preserve"> 2018 roku. </w:t>
      </w:r>
    </w:p>
    <w:p w:rsidR="00E82E81" w:rsidRPr="001D7872" w:rsidRDefault="006205C7" w:rsidP="00D359A8">
      <w:pPr>
        <w:ind w:left="709" w:hanging="1"/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 xml:space="preserve">3. </w:t>
      </w:r>
      <w:r w:rsidR="00E82E81" w:rsidRPr="001D7872">
        <w:rPr>
          <w:rFonts w:ascii="Times New Roman" w:hAnsi="Times New Roman" w:cs="Times New Roman"/>
          <w:b/>
          <w:bCs/>
        </w:rPr>
        <w:t>udzielanie wyjaśnień co do treści projektu w postępowaniu przetargowym na wybór wykonawcy robót – przewidywany termin przeprowadzenia postępowania 2018</w:t>
      </w:r>
      <w:r w:rsidRPr="001D7872">
        <w:rPr>
          <w:rFonts w:ascii="Times New Roman" w:hAnsi="Times New Roman" w:cs="Times New Roman"/>
          <w:b/>
          <w:bCs/>
        </w:rPr>
        <w:t xml:space="preserve"> rok,</w:t>
      </w:r>
    </w:p>
    <w:p w:rsidR="00D359A8" w:rsidRPr="001D7872" w:rsidRDefault="006205C7" w:rsidP="00D359A8">
      <w:pPr>
        <w:ind w:left="709" w:hanging="1"/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 xml:space="preserve">4. </w:t>
      </w:r>
      <w:r w:rsidR="00D359A8" w:rsidRPr="001D7872">
        <w:rPr>
          <w:rFonts w:ascii="Times New Roman" w:hAnsi="Times New Roman" w:cs="Times New Roman"/>
          <w:b/>
          <w:bCs/>
        </w:rPr>
        <w:t>pełnienie nadzoru autorskiego w trakcie realizacji inwestycji wg wykonanej przez Wykonawcę dokumentacji projektowej od daty podpisania umowy</w:t>
      </w:r>
      <w:r w:rsidR="008B445B">
        <w:rPr>
          <w:rFonts w:ascii="Times New Roman" w:hAnsi="Times New Roman" w:cs="Times New Roman"/>
          <w:b/>
          <w:bCs/>
        </w:rPr>
        <w:t xml:space="preserve"> na realizację robót budowlanych</w:t>
      </w:r>
      <w:r w:rsidR="00D359A8" w:rsidRPr="001D7872">
        <w:rPr>
          <w:rFonts w:ascii="Times New Roman" w:hAnsi="Times New Roman" w:cs="Times New Roman"/>
          <w:b/>
          <w:bCs/>
        </w:rPr>
        <w:t xml:space="preserve"> do daty podpisania protokołu odbioru robót budowlanych, przewidywany termin oddania obiektu do użytkowania 2019 rok.</w:t>
      </w:r>
    </w:p>
    <w:p w:rsidR="006205C7" w:rsidRPr="001D7872" w:rsidRDefault="006205C7" w:rsidP="006205C7">
      <w:pPr>
        <w:jc w:val="both"/>
        <w:rPr>
          <w:rFonts w:ascii="Times New Roman" w:hAnsi="Times New Roman" w:cs="Times New Roman"/>
          <w:b/>
          <w:bCs/>
        </w:rPr>
      </w:pPr>
      <w:r w:rsidRPr="001D7872">
        <w:rPr>
          <w:rFonts w:ascii="Times New Roman" w:hAnsi="Times New Roman" w:cs="Times New Roman"/>
          <w:b/>
          <w:bCs/>
        </w:rPr>
        <w:t xml:space="preserve">II </w:t>
      </w:r>
      <w:r w:rsidR="007A135E" w:rsidRPr="001D7872">
        <w:rPr>
          <w:rFonts w:ascii="Times New Roman" w:hAnsi="Times New Roman" w:cs="Times New Roman"/>
          <w:b/>
          <w:bCs/>
        </w:rPr>
        <w:t>Lokalizacja obiektu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 xml:space="preserve"> OPIS OGÓLNY</w:t>
      </w:r>
    </w:p>
    <w:p w:rsidR="00FA73AB" w:rsidRDefault="00FA73AB" w:rsidP="00FB48D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Planowana jest budowa </w:t>
      </w:r>
      <w:r w:rsidRPr="0053052C">
        <w:rPr>
          <w:rFonts w:ascii="Calibri" w:hAnsi="Calibri" w:cs="Calibri"/>
        </w:rPr>
        <w:t>hali sport</w:t>
      </w:r>
      <w:r>
        <w:rPr>
          <w:rFonts w:ascii="Calibri" w:hAnsi="Calibri" w:cs="Calibri"/>
        </w:rPr>
        <w:t xml:space="preserve">owej </w:t>
      </w:r>
      <w:r w:rsidRPr="0053052C">
        <w:rPr>
          <w:rFonts w:ascii="Calibri" w:hAnsi="Calibri" w:cs="Calibri"/>
        </w:rPr>
        <w:t>wraz</w:t>
      </w:r>
      <w:r>
        <w:rPr>
          <w:rFonts w:ascii="Calibri" w:hAnsi="Calibri" w:cs="Calibri"/>
        </w:rPr>
        <w:t xml:space="preserve"> </w:t>
      </w:r>
      <w:r w:rsidRPr="0053052C">
        <w:rPr>
          <w:rFonts w:ascii="Calibri" w:hAnsi="Calibri" w:cs="Calibri"/>
        </w:rPr>
        <w:t>z</w:t>
      </w:r>
      <w:r>
        <w:rPr>
          <w:rFonts w:ascii="Calibri" w:hAnsi="Calibri" w:cs="Calibri"/>
        </w:rPr>
        <w:t xml:space="preserve"> urządzeniem i zagospodarowaniem</w:t>
      </w:r>
      <w:r w:rsidRPr="0053052C">
        <w:rPr>
          <w:rFonts w:ascii="Calibri" w:hAnsi="Calibri" w:cs="Calibri"/>
        </w:rPr>
        <w:t xml:space="preserve"> terenu przy Zespole Szkół Zawodowych nr 3 w Starachowicach </w:t>
      </w:r>
      <w:r>
        <w:rPr>
          <w:rFonts w:ascii="Calibri" w:hAnsi="Calibri" w:cs="Calibri"/>
        </w:rPr>
        <w:t xml:space="preserve">przy ul. Szkolnej 10 w Starachowicach na działce </w:t>
      </w:r>
      <w:r w:rsidRPr="00E178D4">
        <w:rPr>
          <w:rFonts w:ascii="Calibri" w:hAnsi="Calibri" w:cs="Calibri"/>
        </w:rPr>
        <w:t>15 (obręb 02, KW KIH14/00019674/4). Właścicielem dzi</w:t>
      </w:r>
      <w:r>
        <w:rPr>
          <w:rFonts w:ascii="Calibri" w:hAnsi="Calibri" w:cs="Calibri"/>
        </w:rPr>
        <w:t>ałki jest Powiat Starachowicki. Teren nie jest objęty miejscowym planem zagospodarowania przestrzennego.</w:t>
      </w:r>
    </w:p>
    <w:p w:rsidR="00FA73AB" w:rsidRPr="00286A5B" w:rsidRDefault="00FA73AB" w:rsidP="00FB48D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Teren </w:t>
      </w:r>
      <w:r w:rsidRPr="00286A5B">
        <w:rPr>
          <w:rFonts w:ascii="Calibri" w:hAnsi="Calibri" w:cs="Calibri"/>
        </w:rPr>
        <w:t xml:space="preserve"> na którym realizowana będzie przedmiotowa inwestycja znajduje się poza obszarami wpisanymi do rejestru zabytków, odrębnymi decyzjami Konserwatora Zabytków oraz poza strefą nadzoru archeologicznego. Na przedmiotowym terenie nie występują podlegające ochronie zabytki i dobra kultury współczesnej.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86A5B">
        <w:rPr>
          <w:rFonts w:ascii="Calibri" w:hAnsi="Calibri" w:cs="Calibri"/>
        </w:rPr>
        <w:t>Wjazd na przedmiotowy teren odbywa się z ulicy Szkolnej. Na terenie działki 15 znajduje się budynek trzykondygnacyjny, który mieści w sobie wszystkie pomieszczenia administracyjno- socjalne oraz sale lekcyjne. Ponadto na terenie tej działki znajduje się sala gimnastyczna, która jest połączona z bryłą budynku przy pomocy niedużego łącznika.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  <w:lang w:eastAsia="pl-PL"/>
        </w:rPr>
        <w:lastRenderedPageBreak/>
        <w:drawing>
          <wp:inline distT="0" distB="0" distL="0" distR="0" wp14:anchorId="0CF4CBC7" wp14:editId="263A42D3">
            <wp:extent cx="5915025" cy="557702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086" t="17990" r="22616" b="12169"/>
                    <a:stretch/>
                  </pic:blipFill>
                  <pic:spPr bwMode="auto">
                    <a:xfrm>
                      <a:off x="0" y="0"/>
                      <a:ext cx="5915277" cy="557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Planuje się budowę hali sportowej  w miejscu istniejącej hali sportowej którą należy wyburzyć 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Parametry techniczne budynku przeznaczonego do wyburzenia: według załączonej dokumentacji fotograficznej i projektu budowlanego istniejącej hali sportowej.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Minimalne parametry techniczne budynku projektowanego: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Pr="006C7106">
        <w:rPr>
          <w:rFonts w:ascii="Calibri" w:hAnsi="Calibri" w:cs="Calibri"/>
        </w:rPr>
        <w:t>Hala sportowa</w:t>
      </w:r>
    </w:p>
    <w:p w:rsidR="00FA73AB" w:rsidRPr="000F3F1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F3F1A">
        <w:rPr>
          <w:rFonts w:ascii="Calibri" w:hAnsi="Calibri" w:cs="Calibri"/>
        </w:rPr>
        <w:t>Przez halę sportową rozumie się obiekt posiadający pomieszczenie jednoprzestrzenne o następujących</w:t>
      </w:r>
      <w:r>
        <w:rPr>
          <w:rFonts w:ascii="Calibri" w:hAnsi="Calibri" w:cs="Calibri"/>
        </w:rPr>
        <w:t xml:space="preserve"> </w:t>
      </w:r>
      <w:r w:rsidRPr="000F3F1A">
        <w:rPr>
          <w:rFonts w:ascii="Calibri" w:hAnsi="Calibri" w:cs="Calibri"/>
        </w:rPr>
        <w:t>gabarytach: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F3F1A">
        <w:rPr>
          <w:rFonts w:ascii="Calibri" w:hAnsi="Calibri" w:cs="Calibri"/>
        </w:rPr>
        <w:t>- wymiarach poziomego rzutu budowlanego ograniczonego elementami ścian, słupów lub innych stałych przeszkód</w:t>
      </w:r>
      <w:r>
        <w:rPr>
          <w:rFonts w:ascii="Calibri" w:hAnsi="Calibri" w:cs="Calibri"/>
        </w:rPr>
        <w:t xml:space="preserve"> </w:t>
      </w:r>
      <w:r w:rsidRPr="000F3F1A">
        <w:rPr>
          <w:rFonts w:ascii="Calibri" w:hAnsi="Calibri" w:cs="Calibri"/>
        </w:rPr>
        <w:t xml:space="preserve">konstrukcji bądź wyposażenia stałego niebędącego wyposażeniem sportowym: 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 xml:space="preserve"> 1.</w:t>
      </w:r>
      <w:r w:rsidR="00DA7A64">
        <w:rPr>
          <w:rFonts w:ascii="Calibri" w:hAnsi="Calibri" w:cs="Calibri"/>
          <w:b/>
        </w:rPr>
        <w:t>1</w:t>
      </w:r>
      <w:r w:rsidRPr="00E622CA">
        <w:rPr>
          <w:rFonts w:ascii="Calibri" w:hAnsi="Calibri" w:cs="Calibri"/>
          <w:b/>
        </w:rPr>
        <w:t xml:space="preserve"> Wymiary hali: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"/>
        <w:gridCol w:w="544"/>
      </w:tblGrid>
      <w:tr w:rsidR="00FA73AB" w:rsidRPr="00E622CA" w:rsidTr="00EB57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długość</w:t>
            </w:r>
          </w:p>
        </w:tc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48 m</w:t>
            </w:r>
          </w:p>
        </w:tc>
      </w:tr>
      <w:tr w:rsidR="00FA73AB" w:rsidRPr="00E622CA" w:rsidTr="00EB57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szerokość</w:t>
            </w:r>
          </w:p>
        </w:tc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28 m</w:t>
            </w:r>
          </w:p>
        </w:tc>
      </w:tr>
      <w:tr w:rsidR="00FA73AB" w:rsidRPr="00E622CA" w:rsidTr="00EB57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wysokość</w:t>
            </w:r>
          </w:p>
        </w:tc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9 m</w:t>
            </w:r>
          </w:p>
        </w:tc>
      </w:tr>
    </w:tbl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>2. Możliwość instalacji boisk do gier zespołowych (zgodnie z PN ):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2553"/>
      </w:tblGrid>
      <w:tr w:rsidR="00FA73AB" w:rsidRPr="00E622CA" w:rsidTr="00EB57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siatkówka</w:t>
            </w:r>
          </w:p>
        </w:tc>
        <w:tc>
          <w:tcPr>
            <w:tcW w:w="2508" w:type="dxa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18.0m x 9.0m x 7.0m</w:t>
            </w:r>
          </w:p>
        </w:tc>
      </w:tr>
      <w:tr w:rsidR="00FA73AB" w:rsidRPr="00E622CA" w:rsidTr="00EB57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koszykówka</w:t>
            </w:r>
          </w:p>
        </w:tc>
        <w:tc>
          <w:tcPr>
            <w:tcW w:w="2508" w:type="dxa"/>
            <w:vAlign w:val="center"/>
            <w:hideMark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28.0m x 11.0m x7.0m</w:t>
            </w:r>
          </w:p>
        </w:tc>
      </w:tr>
      <w:tr w:rsidR="00FA73AB" w:rsidRPr="00E622CA" w:rsidTr="00EB57C1">
        <w:trPr>
          <w:tblCellSpacing w:w="15" w:type="dxa"/>
        </w:trPr>
        <w:tc>
          <w:tcPr>
            <w:tcW w:w="0" w:type="auto"/>
            <w:vAlign w:val="center"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 xml:space="preserve">piłka ręczna </w:t>
            </w:r>
          </w:p>
        </w:tc>
        <w:tc>
          <w:tcPr>
            <w:tcW w:w="2508" w:type="dxa"/>
            <w:vAlign w:val="center"/>
          </w:tcPr>
          <w:p w:rsidR="00FA73AB" w:rsidRPr="00E622CA" w:rsidRDefault="00FA73AB" w:rsidP="00EB57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622CA">
              <w:rPr>
                <w:rFonts w:ascii="Calibri" w:hAnsi="Calibri" w:cs="Calibri"/>
              </w:rPr>
              <w:t>20.0m x 40.0m x7.0m</w:t>
            </w:r>
            <w:r>
              <w:rPr>
                <w:rFonts w:ascii="Calibri" w:hAnsi="Calibri" w:cs="Calibri"/>
              </w:rPr>
              <w:t xml:space="preserve"> (plus wybiegi) </w:t>
            </w:r>
          </w:p>
        </w:tc>
      </w:tr>
    </w:tbl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>3. Wyposażenie hali sportowej :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 xml:space="preserve"> A. Boisko centralne – piłka koszykowa 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konstrukcja koszy podwieszanych z napędem elektrycznym i regulacją wysokości tablicy. Tablice z obręczami uchylnymi i osłoną dolnej krawędzi.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>B. 2 boiska treningowe poprzeczne – piłka koszykowa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konstrukcja koszy uchylna składana w bok na ścianę lub mocowana bezpośrednio do słupa. Tablice z obręczami uchylnymi i osłoną dolnej krawędzi.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 xml:space="preserve">C. Boisko główne - siatkówka 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słupki do siatkówki aluminiowe z regulacją wysokość, osłonami, tulejami montażowymi słupków do podłoża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siatka do siatkówki turniejowa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stanowisko sędziowskie do siatkówki z regulacją wysokości podestu.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>D.</w:t>
      </w:r>
      <w:r w:rsidRPr="00E622CA">
        <w:rPr>
          <w:rFonts w:ascii="Calibri" w:hAnsi="Calibri" w:cs="Calibri"/>
        </w:rPr>
        <w:t xml:space="preserve"> </w:t>
      </w:r>
      <w:r w:rsidRPr="00E622CA">
        <w:rPr>
          <w:rFonts w:ascii="Calibri" w:hAnsi="Calibri" w:cs="Calibri"/>
          <w:b/>
        </w:rPr>
        <w:t>2 boiska treningowe poprzeczne – siatkówka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  <w:b/>
        </w:rPr>
        <w:t xml:space="preserve">- </w:t>
      </w:r>
      <w:r w:rsidRPr="00E622CA">
        <w:rPr>
          <w:rFonts w:ascii="Calibri" w:hAnsi="Calibri" w:cs="Calibri"/>
        </w:rPr>
        <w:t xml:space="preserve"> słupki do siatkówki aluminiowe z regulacją wysokość, osłonami, tulejami montażowymi słupków do podłoża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siatki do siatkówki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>E. Boisko do piłki ręcznej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Bramki do piłki ręcznej aluminiowe, mocowane do posadzki na talerzykach z możliwością demontowania.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E622CA">
        <w:rPr>
          <w:rFonts w:ascii="Calibri" w:hAnsi="Calibri" w:cs="Calibri"/>
          <w:b/>
        </w:rPr>
        <w:t>F. Dodatkowe wyposażenie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Drabinki gimnastyczne o wysokości 3 m – 25 stanowisk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Bramki do piłki nożnej halowej aluminiowe mocowane do posadzki na talerzykach z możliwością demontowania.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Kotara grodząca z napędem elektrycznym podnoszona pionowo ( podział boiska na 2 sektory )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E622CA">
        <w:rPr>
          <w:rFonts w:ascii="Calibri" w:hAnsi="Calibri" w:cs="Calibri"/>
        </w:rPr>
        <w:t>- Elektroniczna tablica wyników sportowych z uwzględnieniem dodatkowego wyposażenie do gier zespołowych.</w:t>
      </w:r>
    </w:p>
    <w:p w:rsidR="00FA73AB" w:rsidRPr="00470A92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470A92">
        <w:rPr>
          <w:rFonts w:ascii="Calibri" w:hAnsi="Calibri" w:cs="Calibri"/>
          <w:b/>
        </w:rPr>
        <w:t xml:space="preserve">Należy uwzględnić trybuny stanowiące element konstrukcyjny zaplecza zgodnie z wytycznymi Ministerstwa Sportu i Turystyki </w:t>
      </w:r>
      <w:r>
        <w:rPr>
          <w:rFonts w:ascii="Calibri" w:hAnsi="Calibri" w:cs="Calibri"/>
          <w:b/>
        </w:rPr>
        <w:t>ilość stanowisk uzależniona jest od przestrzeni jaką zagospodaruje wykonawca opracowania.</w:t>
      </w:r>
      <w:r w:rsidRPr="00470A92">
        <w:rPr>
          <w:rFonts w:ascii="Calibri" w:hAnsi="Calibri" w:cs="Calibri"/>
          <w:b/>
        </w:rPr>
        <w:t xml:space="preserve"> </w:t>
      </w:r>
    </w:p>
    <w:p w:rsidR="00FA73AB" w:rsidRPr="00E622C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E622CA">
        <w:rPr>
          <w:rFonts w:ascii="Calibri" w:hAnsi="Calibri" w:cs="Calibri"/>
        </w:rPr>
        <w:t>W  celu prawidłowego funkcjonowania hali sportowej niezbędne są pomieszczenie magazynowe, 4 szatnie wraz z łazienkami oraz wybudowanie łącznika między budynkiem szkoły a planowaną halą sportową. Na parkiecie powinny się znaleźć wymalowane linie do gier zespołowych  ( koszykówka  - w tym 2 poprzeczne , siatkówka – w tym 2 poprzeczne i piłka ręczna )</w:t>
      </w:r>
      <w:r>
        <w:rPr>
          <w:rFonts w:ascii="Calibri" w:hAnsi="Calibri" w:cs="Calibri"/>
        </w:rPr>
        <w:t>.</w:t>
      </w:r>
    </w:p>
    <w:p w:rsidR="00FA73AB" w:rsidRPr="00353A67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0F3F1A">
        <w:rPr>
          <w:rFonts w:ascii="Calibri" w:hAnsi="Calibri" w:cs="Calibri"/>
        </w:rPr>
        <w:t xml:space="preserve"> </w:t>
      </w:r>
      <w:r w:rsidRPr="00353A67">
        <w:rPr>
          <w:rFonts w:ascii="Calibri" w:hAnsi="Calibri" w:cs="Calibri"/>
          <w:b/>
        </w:rPr>
        <w:t>Projektowana hala powinna umożliwiać przeprowadzenie rozgrywek sportowych rangi mistrzowskiej lub ogólnopolskiej, - wysokości pomieszczenia w najniższym jego punkcie nie mniejszej niż 7,0 m – liczonej od wykończonej płaszczyzny posadzki do najniższego elementu konstrukcji dachu, stropu, sufitu podwieszonego lub innego elementu wyposażenia stałego, niebędącego wyposażeniem sportowym ;</w:t>
      </w:r>
    </w:p>
    <w:p w:rsidR="00FA73AB" w:rsidRPr="006C7106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6C7106">
        <w:rPr>
          <w:rFonts w:ascii="Calibri" w:hAnsi="Calibri" w:cs="Calibri"/>
          <w:b/>
        </w:rPr>
        <w:t>Zaplecze sportowe łączące istniejący budynek dydaktyczny z nową halą sportową: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C7106">
        <w:rPr>
          <w:rFonts w:ascii="Calibri" w:hAnsi="Calibri" w:cs="Calibri"/>
        </w:rPr>
        <w:t>Łącznik pomiędzy halą sportową i istniejącym budynkiem szkoły nawiązywać będz</w:t>
      </w:r>
      <w:r>
        <w:rPr>
          <w:rFonts w:ascii="Calibri" w:hAnsi="Calibri" w:cs="Calibri"/>
        </w:rPr>
        <w:t>ie do architektury obu budynków, spełniając funkcje zaplecza z szatnią, magazynkiem oraz łazienkami.</w:t>
      </w:r>
    </w:p>
    <w:p w:rsidR="00FA73AB" w:rsidRPr="006C7106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6C7106">
        <w:rPr>
          <w:rFonts w:ascii="Calibri" w:hAnsi="Calibri" w:cs="Calibri"/>
          <w:b/>
        </w:rPr>
        <w:t>Elementy zewnętrzne: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Należy uwzględnić elementy funkcjonalne obiektu</w:t>
      </w:r>
      <w:r w:rsidRPr="000F3F1A">
        <w:rPr>
          <w:rFonts w:ascii="Calibri" w:hAnsi="Calibri" w:cs="Calibri"/>
        </w:rPr>
        <w:t xml:space="preserve"> sportow</w:t>
      </w:r>
      <w:r>
        <w:rPr>
          <w:rFonts w:ascii="Calibri" w:hAnsi="Calibri" w:cs="Calibri"/>
        </w:rPr>
        <w:t>ego</w:t>
      </w:r>
      <w:r w:rsidR="00DA7A64">
        <w:rPr>
          <w:rFonts w:ascii="Calibri" w:hAnsi="Calibri" w:cs="Calibri"/>
        </w:rPr>
        <w:t xml:space="preserve"> </w:t>
      </w:r>
      <w:r w:rsidRPr="000F3F1A">
        <w:rPr>
          <w:rFonts w:ascii="Calibri" w:hAnsi="Calibri" w:cs="Calibri"/>
        </w:rPr>
        <w:t>jeśli istniejący obiekt</w:t>
      </w:r>
      <w:r>
        <w:rPr>
          <w:rFonts w:ascii="Calibri" w:hAnsi="Calibri" w:cs="Calibri"/>
        </w:rPr>
        <w:t xml:space="preserve"> </w:t>
      </w:r>
      <w:r w:rsidRPr="000F3F1A">
        <w:rPr>
          <w:rFonts w:ascii="Calibri" w:hAnsi="Calibri" w:cs="Calibri"/>
        </w:rPr>
        <w:t>sportowy nie jest w nie wyposażony lub gdy istniejące ww. obiekty nie spełniają określonych</w:t>
      </w:r>
      <w:r>
        <w:rPr>
          <w:rFonts w:ascii="Calibri" w:hAnsi="Calibri" w:cs="Calibri"/>
        </w:rPr>
        <w:t xml:space="preserve"> </w:t>
      </w:r>
      <w:r w:rsidRPr="000F3F1A">
        <w:rPr>
          <w:rFonts w:ascii="Calibri" w:hAnsi="Calibri" w:cs="Calibri"/>
        </w:rPr>
        <w:t>wymagań, bądź gdy nadają się jedynie do rozbiórki</w:t>
      </w:r>
      <w:r w:rsidRPr="000F3F1A">
        <w:rPr>
          <w:rFonts w:ascii="Calibri" w:hAnsi="Calibri" w:cs="Calibri"/>
          <w:b/>
        </w:rPr>
        <w:t>.</w:t>
      </w:r>
    </w:p>
    <w:p w:rsidR="00FA73AB" w:rsidRPr="000F3F1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F3F1A">
        <w:rPr>
          <w:rFonts w:ascii="Calibri" w:hAnsi="Calibri" w:cs="Calibri"/>
        </w:rPr>
        <w:t>Zaleca się, aby przy budowanych/modernizowanych obiektach instalować stojaki lub wiaty</w:t>
      </w:r>
    </w:p>
    <w:p w:rsidR="00FA73AB" w:rsidRPr="000F3F1A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F3F1A">
        <w:rPr>
          <w:rFonts w:ascii="Calibri" w:hAnsi="Calibri" w:cs="Calibri"/>
        </w:rPr>
        <w:t>rowerowe.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C7106"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 xml:space="preserve">droga przeciwpożarowa, </w:t>
      </w:r>
      <w:r w:rsidRPr="006C7106">
        <w:rPr>
          <w:rFonts w:ascii="Calibri" w:hAnsi="Calibri" w:cs="Calibri"/>
        </w:rPr>
        <w:t>chodnik</w:t>
      </w:r>
      <w:r>
        <w:rPr>
          <w:rFonts w:ascii="Calibri" w:hAnsi="Calibri" w:cs="Calibri"/>
        </w:rPr>
        <w:t>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 xml:space="preserve"> Koncepcja winna zawierać zorganizowanie atrakcyjnej przestrzeni publicznej oraz uzyskanie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reprezentacyjnego założenia urbanistycznego dla funkcji publicznej jakim jest teren szkoły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stając się elementem komplementarnym rozwiązania programowo–przestrzennego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dotyczącego: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 xml:space="preserve">a) projektu zagospodarowania terenu przy </w:t>
      </w:r>
      <w:r>
        <w:rPr>
          <w:rFonts w:ascii="Calibri" w:hAnsi="Calibri" w:cs="Calibri"/>
        </w:rPr>
        <w:t>Zespole Szkół Zawodowych nr 3</w:t>
      </w:r>
      <w:r w:rsidRPr="004D5FF1">
        <w:rPr>
          <w:rFonts w:ascii="Calibri" w:hAnsi="Calibri" w:cs="Calibri"/>
        </w:rPr>
        <w:t xml:space="preserve"> przy ul.</w:t>
      </w:r>
      <w:r>
        <w:rPr>
          <w:rFonts w:ascii="Calibri" w:hAnsi="Calibri" w:cs="Calibri"/>
        </w:rPr>
        <w:t xml:space="preserve"> Szkolnej 10</w:t>
      </w:r>
      <w:r w:rsidRPr="004D5FF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       </w:t>
      </w:r>
      <w:r w:rsidRPr="004D5FF1">
        <w:rPr>
          <w:rFonts w:ascii="Calibri" w:hAnsi="Calibri" w:cs="Calibri"/>
        </w:rPr>
        <w:t xml:space="preserve">w </w:t>
      </w:r>
      <w:r>
        <w:rPr>
          <w:rFonts w:ascii="Calibri" w:hAnsi="Calibri" w:cs="Calibri"/>
        </w:rPr>
        <w:t>Starachowicach</w:t>
      </w:r>
      <w:r w:rsidRPr="004D5FF1">
        <w:rPr>
          <w:rFonts w:ascii="Calibri" w:hAnsi="Calibri" w:cs="Calibri"/>
        </w:rPr>
        <w:t>,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Przedstawione rozwiązania mają być: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- realne,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- efektywne ekonomicznie,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- funkcjonalne,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- możliwe do etapowania,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- prowadzić do uzyskania spójnej wizji zagospodarowania dla wskazanego terenu,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Zastosowane w koncepcji rozwiązania winny uwzględniać współczesne wymogi dotyczące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praktyczności stosowanych rozwiązań, ze szczególnym uwzględnieniem poziomu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D5FF1">
        <w:rPr>
          <w:rFonts w:ascii="Calibri" w:hAnsi="Calibri" w:cs="Calibri"/>
        </w:rPr>
        <w:t>współczesnej kultury technicznej oraz likwidację barier architektonicznych. Zamawiający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r w:rsidRPr="004D5FF1">
        <w:rPr>
          <w:rFonts w:ascii="Calibri" w:hAnsi="Calibri" w:cs="Calibri"/>
        </w:rPr>
        <w:t xml:space="preserve">wymaga żeby opracowanie było </w:t>
      </w:r>
      <w:r>
        <w:rPr>
          <w:rFonts w:ascii="Calibri" w:hAnsi="Calibri" w:cs="Calibri"/>
        </w:rPr>
        <w:t xml:space="preserve">obejmowało rozwiązania </w:t>
      </w:r>
      <w:r w:rsidRPr="004D5FF1">
        <w:rPr>
          <w:rFonts w:ascii="Calibri" w:hAnsi="Calibri" w:cs="Calibri"/>
        </w:rPr>
        <w:t xml:space="preserve">tzw. </w:t>
      </w:r>
      <w:r w:rsidRPr="004D5FF1">
        <w:rPr>
          <w:rFonts w:ascii="Calibri" w:hAnsi="Calibri" w:cs="Calibri"/>
          <w:b/>
        </w:rPr>
        <w:t>„Koncepc</w:t>
      </w:r>
      <w:r>
        <w:rPr>
          <w:rFonts w:ascii="Calibri" w:hAnsi="Calibri" w:cs="Calibri"/>
          <w:b/>
        </w:rPr>
        <w:t>ji uniwersalnego projektowania” oraz wytycznych Programu Rozwoju Szkolnej Infrastruktury Sportowej – Ministerstwa Sportu i Turystyki.</w:t>
      </w:r>
    </w:p>
    <w:p w:rsidR="00FA73AB" w:rsidRPr="004D5FF1" w:rsidRDefault="00FA73AB" w:rsidP="00FA73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  <w:r w:rsidRPr="00DA7A64">
        <w:rPr>
          <w:b/>
        </w:rPr>
        <w:t xml:space="preserve"> Zestawienie kosztów realizacji inwestycji </w:t>
      </w:r>
      <w:r>
        <w:t>(sporządzone na etapie koncepcji programowo przestrzennej winno zawierać wstępny zbiór kosztów przewidzianych do realizacji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  <w:r>
        <w:t>inwestycji sporządzonych na podstawie dostępnych wskaźników analogii itp.)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</w:p>
    <w:p w:rsidR="00FA73AB" w:rsidRPr="00537F70" w:rsidRDefault="00FA73AB" w:rsidP="00FA73AB">
      <w:pPr>
        <w:autoSpaceDE w:val="0"/>
        <w:autoSpaceDN w:val="0"/>
        <w:adjustRightInd w:val="0"/>
        <w:spacing w:after="0" w:line="240" w:lineRule="auto"/>
        <w:rPr>
          <w:b/>
        </w:rPr>
      </w:pPr>
      <w:r w:rsidRPr="00537F70">
        <w:rPr>
          <w:b/>
        </w:rPr>
        <w:t>4. Informacje pomocnicze, sugerowane przez Zamawiającego podlegające omówieniu na etapie</w:t>
      </w:r>
    </w:p>
    <w:p w:rsidR="00FA73AB" w:rsidRPr="00537F70" w:rsidRDefault="00FA73AB" w:rsidP="00FA73AB">
      <w:pPr>
        <w:autoSpaceDE w:val="0"/>
        <w:autoSpaceDN w:val="0"/>
        <w:adjustRightInd w:val="0"/>
        <w:spacing w:after="0" w:line="240" w:lineRule="auto"/>
        <w:rPr>
          <w:b/>
        </w:rPr>
      </w:pPr>
      <w:r w:rsidRPr="00537F70">
        <w:rPr>
          <w:b/>
        </w:rPr>
        <w:t>wykonywania opracowania.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</w:p>
    <w:p w:rsidR="00FA73AB" w:rsidRPr="00691F51" w:rsidRDefault="004A695A" w:rsidP="00FA73AB">
      <w:pPr>
        <w:autoSpaceDE w:val="0"/>
        <w:autoSpaceDN w:val="0"/>
        <w:adjustRightInd w:val="0"/>
        <w:spacing w:after="0" w:line="240" w:lineRule="auto"/>
      </w:pPr>
      <w:r>
        <w:t>4.1</w:t>
      </w:r>
      <w:r w:rsidR="00FA73AB" w:rsidRPr="00691F51">
        <w:t>) Dokumentacja opracowana przez Wykonawcę musi być wykonana w stanie kompletnym z punktu</w:t>
      </w:r>
      <w:r w:rsidR="00FA73AB">
        <w:t xml:space="preserve"> </w:t>
      </w:r>
      <w:r w:rsidR="00FA73AB" w:rsidRPr="00691F51">
        <w:t>widzenia celu, któremu ma służyć.</w:t>
      </w:r>
    </w:p>
    <w:p w:rsidR="00FA73AB" w:rsidRPr="00691F51" w:rsidRDefault="00FA73AB" w:rsidP="00FA73AB">
      <w:pPr>
        <w:autoSpaceDE w:val="0"/>
        <w:autoSpaceDN w:val="0"/>
        <w:adjustRightInd w:val="0"/>
        <w:spacing w:after="0" w:line="240" w:lineRule="auto"/>
      </w:pPr>
      <w:r w:rsidRPr="00691F51">
        <w:t>Dokumentacja będzie służyć jako:</w:t>
      </w:r>
    </w:p>
    <w:p w:rsidR="00FA73AB" w:rsidRPr="00691F51" w:rsidRDefault="00FA73AB" w:rsidP="00FA73AB">
      <w:pPr>
        <w:autoSpaceDE w:val="0"/>
        <w:autoSpaceDN w:val="0"/>
        <w:adjustRightInd w:val="0"/>
        <w:spacing w:after="0" w:line="240" w:lineRule="auto"/>
      </w:pPr>
      <w:r w:rsidRPr="00691F51">
        <w:t>a) załącznik do dokumentów umożliwiających pozyskanie środków zewnętrznych na sfinansowanie</w:t>
      </w:r>
    </w:p>
    <w:p w:rsidR="00FA73AB" w:rsidRPr="00691F51" w:rsidRDefault="00FA73AB" w:rsidP="00FA73AB">
      <w:pPr>
        <w:autoSpaceDE w:val="0"/>
        <w:autoSpaceDN w:val="0"/>
        <w:adjustRightInd w:val="0"/>
        <w:spacing w:after="0" w:line="240" w:lineRule="auto"/>
      </w:pPr>
      <w:r w:rsidRPr="00691F51">
        <w:t>przedmiotowego zadania,</w:t>
      </w:r>
    </w:p>
    <w:p w:rsidR="00FA73AB" w:rsidRPr="00691F51" w:rsidRDefault="00FA73AB" w:rsidP="00FA73AB">
      <w:pPr>
        <w:autoSpaceDE w:val="0"/>
        <w:autoSpaceDN w:val="0"/>
        <w:adjustRightInd w:val="0"/>
        <w:spacing w:after="0" w:line="240" w:lineRule="auto"/>
      </w:pPr>
      <w:r w:rsidRPr="00691F51">
        <w:t xml:space="preserve">b) opis przedmiotu zamówienia w przetargach </w:t>
      </w:r>
      <w:r>
        <w:t xml:space="preserve">zgodnie z ustawą </w:t>
      </w:r>
      <w:proofErr w:type="spellStart"/>
      <w:r>
        <w:t>pzp</w:t>
      </w:r>
      <w:proofErr w:type="spellEnd"/>
      <w:r>
        <w:t>,</w:t>
      </w:r>
    </w:p>
    <w:p w:rsidR="00FA73AB" w:rsidRPr="00691F51" w:rsidRDefault="00FA73AB" w:rsidP="00FA73AB">
      <w:pPr>
        <w:autoSpaceDE w:val="0"/>
        <w:autoSpaceDN w:val="0"/>
        <w:adjustRightInd w:val="0"/>
        <w:spacing w:after="0" w:line="240" w:lineRule="auto"/>
      </w:pPr>
      <w:r w:rsidRPr="00691F51">
        <w:t>c) podstawa realizacji pełnego zakresu robót budowlanych niezbędnego dla użytkowania obiektu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  <w:r w:rsidRPr="00691F51">
        <w:t>zgodnie z przeznaczeniem.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</w:p>
    <w:p w:rsidR="00FA73AB" w:rsidRDefault="004A695A" w:rsidP="00FA73AB">
      <w:pPr>
        <w:autoSpaceDE w:val="0"/>
        <w:autoSpaceDN w:val="0"/>
        <w:adjustRightInd w:val="0"/>
        <w:spacing w:after="0" w:line="240" w:lineRule="auto"/>
      </w:pPr>
      <w:r>
        <w:t>4.2</w:t>
      </w:r>
      <w:r w:rsidR="00FA73AB">
        <w:t>) Dokumentacja stanowiąca przedmiot odbioru zostanie</w:t>
      </w:r>
      <w:r>
        <w:t xml:space="preserve"> </w:t>
      </w:r>
      <w:r w:rsidR="00FA73AB">
        <w:t>zaopatrzona przez Wykonawcę w wykaz opracowań oraz pisemne oświadczenie Wykonawcy, że jest</w:t>
      </w:r>
      <w:r>
        <w:t xml:space="preserve"> </w:t>
      </w:r>
      <w:r w:rsidR="00FA73AB">
        <w:t>wykonana zgodnie z umową, obowiązującymi przepisami techniczno-budowlanymi, oraz że została</w:t>
      </w:r>
      <w:r>
        <w:t xml:space="preserve"> </w:t>
      </w:r>
      <w:r w:rsidR="00FA73AB">
        <w:t>wydana w stanie zupełnym.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  <w:r>
        <w:t>4</w:t>
      </w:r>
      <w:r w:rsidR="004A695A">
        <w:t>.3</w:t>
      </w:r>
      <w:r>
        <w:t>) Wykonawca w ramach zamówienia w okresie gwarancji wykona jednego  (nieodpłatnie)</w:t>
      </w:r>
    </w:p>
    <w:p w:rsidR="00FA73AB" w:rsidRDefault="00FA73AB" w:rsidP="00FA73AB">
      <w:pPr>
        <w:autoSpaceDE w:val="0"/>
        <w:autoSpaceDN w:val="0"/>
        <w:adjustRightInd w:val="0"/>
        <w:spacing w:after="0" w:line="240" w:lineRule="auto"/>
      </w:pPr>
      <w:r>
        <w:t>przeliczenia kosztów inwestycji (szacunkowych kosztorysów inwestorskich).</w:t>
      </w:r>
    </w:p>
    <w:p w:rsidR="004A695A" w:rsidRDefault="004A695A" w:rsidP="00FA73AB">
      <w:pPr>
        <w:autoSpaceDE w:val="0"/>
        <w:autoSpaceDN w:val="0"/>
        <w:adjustRightInd w:val="0"/>
        <w:spacing w:after="0" w:line="240" w:lineRule="auto"/>
      </w:pPr>
    </w:p>
    <w:p w:rsidR="00FA73AB" w:rsidRDefault="004A695A" w:rsidP="00FA73AB">
      <w:pPr>
        <w:autoSpaceDE w:val="0"/>
        <w:autoSpaceDN w:val="0"/>
        <w:adjustRightInd w:val="0"/>
        <w:spacing w:after="0" w:line="240" w:lineRule="auto"/>
      </w:pPr>
      <w:r>
        <w:t>4</w:t>
      </w:r>
      <w:r w:rsidR="00FA73AB">
        <w:t>.</w:t>
      </w:r>
      <w:r>
        <w:t>4</w:t>
      </w:r>
      <w:r w:rsidR="00FA73AB">
        <w:t>) Nie wymienienie tytułu jakiejkolwiek dziedziny, grupy, podgrupy czy normy nie zwalnia Wykonawcy od obowiązku stosowania wymogów określonych prawem polskim. Wykonawca będzie przestrzegał praw autorskich.</w:t>
      </w:r>
    </w:p>
    <w:p w:rsidR="00FA73AB" w:rsidRDefault="00C70266" w:rsidP="00FA73AB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sectPr w:rsidR="00FA73AB" w:rsidSect="00FE241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BADFC"/>
    <w:multiLevelType w:val="hybridMultilevel"/>
    <w:tmpl w:val="CACCA13E"/>
    <w:lvl w:ilvl="0" w:tplc="3856C9C0">
      <w:start w:val="10"/>
      <w:numFmt w:val="decimal"/>
      <w:lvlText w:val="%1."/>
      <w:lvlJc w:val="left"/>
    </w:lvl>
    <w:lvl w:ilvl="1" w:tplc="4F0CD184">
      <w:start w:val="1"/>
      <w:numFmt w:val="decimal"/>
      <w:lvlText w:val="%2)"/>
      <w:lvlJc w:val="left"/>
    </w:lvl>
    <w:lvl w:ilvl="2" w:tplc="5DB673F8">
      <w:start w:val="1"/>
      <w:numFmt w:val="bullet"/>
      <w:lvlText w:val="-"/>
      <w:lvlJc w:val="left"/>
    </w:lvl>
    <w:lvl w:ilvl="3" w:tplc="55865904">
      <w:start w:val="1"/>
      <w:numFmt w:val="decimal"/>
      <w:lvlText w:val="%4"/>
      <w:lvlJc w:val="left"/>
    </w:lvl>
    <w:lvl w:ilvl="4" w:tplc="6CE61780">
      <w:numFmt w:val="decimal"/>
      <w:lvlText w:val=""/>
      <w:lvlJc w:val="left"/>
    </w:lvl>
    <w:lvl w:ilvl="5" w:tplc="C86A18C2">
      <w:numFmt w:val="decimal"/>
      <w:lvlText w:val=""/>
      <w:lvlJc w:val="left"/>
    </w:lvl>
    <w:lvl w:ilvl="6" w:tplc="36D4C816">
      <w:numFmt w:val="decimal"/>
      <w:lvlText w:val=""/>
      <w:lvlJc w:val="left"/>
    </w:lvl>
    <w:lvl w:ilvl="7" w:tplc="7668D6EE">
      <w:numFmt w:val="decimal"/>
      <w:lvlText w:val=""/>
      <w:lvlJc w:val="left"/>
    </w:lvl>
    <w:lvl w:ilvl="8" w:tplc="178E1FCE">
      <w:numFmt w:val="decimal"/>
      <w:lvlText w:val=""/>
      <w:lvlJc w:val="left"/>
    </w:lvl>
  </w:abstractNum>
  <w:abstractNum w:abstractNumId="1">
    <w:nsid w:val="502312C8"/>
    <w:multiLevelType w:val="multilevel"/>
    <w:tmpl w:val="F5A08782"/>
    <w:lvl w:ilvl="0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</w:lvl>
    <w:lvl w:ilvl="1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2">
    <w:nsid w:val="54E49EB4"/>
    <w:multiLevelType w:val="hybridMultilevel"/>
    <w:tmpl w:val="3DB6C8F6"/>
    <w:lvl w:ilvl="0" w:tplc="39E0B360">
      <w:start w:val="3"/>
      <w:numFmt w:val="decimal"/>
      <w:lvlText w:val="%1)"/>
      <w:lvlJc w:val="left"/>
    </w:lvl>
    <w:lvl w:ilvl="1" w:tplc="01AEF0C8">
      <w:start w:val="1"/>
      <w:numFmt w:val="bullet"/>
      <w:lvlText w:val=" "/>
      <w:lvlJc w:val="left"/>
    </w:lvl>
    <w:lvl w:ilvl="2" w:tplc="EFC26B40">
      <w:numFmt w:val="decimal"/>
      <w:lvlText w:val=""/>
      <w:lvlJc w:val="left"/>
    </w:lvl>
    <w:lvl w:ilvl="3" w:tplc="1734963C">
      <w:numFmt w:val="decimal"/>
      <w:lvlText w:val=""/>
      <w:lvlJc w:val="left"/>
    </w:lvl>
    <w:lvl w:ilvl="4" w:tplc="E10C3CAA">
      <w:numFmt w:val="decimal"/>
      <w:lvlText w:val=""/>
      <w:lvlJc w:val="left"/>
    </w:lvl>
    <w:lvl w:ilvl="5" w:tplc="C204B1D4">
      <w:numFmt w:val="decimal"/>
      <w:lvlText w:val=""/>
      <w:lvlJc w:val="left"/>
    </w:lvl>
    <w:lvl w:ilvl="6" w:tplc="87BA695A">
      <w:numFmt w:val="decimal"/>
      <w:lvlText w:val=""/>
      <w:lvlJc w:val="left"/>
    </w:lvl>
    <w:lvl w:ilvl="7" w:tplc="0B80A7E6">
      <w:numFmt w:val="decimal"/>
      <w:lvlText w:val=""/>
      <w:lvlJc w:val="left"/>
    </w:lvl>
    <w:lvl w:ilvl="8" w:tplc="A0B85962">
      <w:numFmt w:val="decimal"/>
      <w:lvlText w:val=""/>
      <w:lvlJc w:val="left"/>
    </w:lvl>
  </w:abstractNum>
  <w:abstractNum w:abstractNumId="3">
    <w:nsid w:val="5F0214FD"/>
    <w:multiLevelType w:val="hybridMultilevel"/>
    <w:tmpl w:val="1922B4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9A91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ED"/>
    <w:rsid w:val="000350E8"/>
    <w:rsid w:val="0007127E"/>
    <w:rsid w:val="0008304C"/>
    <w:rsid w:val="000921F6"/>
    <w:rsid w:val="001302B4"/>
    <w:rsid w:val="0015172E"/>
    <w:rsid w:val="001D7872"/>
    <w:rsid w:val="002124C4"/>
    <w:rsid w:val="0028084B"/>
    <w:rsid w:val="002936AE"/>
    <w:rsid w:val="002A4FB3"/>
    <w:rsid w:val="002D7079"/>
    <w:rsid w:val="00305D6E"/>
    <w:rsid w:val="00386C79"/>
    <w:rsid w:val="003A724C"/>
    <w:rsid w:val="003C35AE"/>
    <w:rsid w:val="003E138D"/>
    <w:rsid w:val="003F3D00"/>
    <w:rsid w:val="0042693D"/>
    <w:rsid w:val="00441892"/>
    <w:rsid w:val="00462941"/>
    <w:rsid w:val="0046760F"/>
    <w:rsid w:val="00472C2F"/>
    <w:rsid w:val="00473FC4"/>
    <w:rsid w:val="004A695A"/>
    <w:rsid w:val="004C49EE"/>
    <w:rsid w:val="004C527D"/>
    <w:rsid w:val="004E3046"/>
    <w:rsid w:val="0052488D"/>
    <w:rsid w:val="00555029"/>
    <w:rsid w:val="00563AA2"/>
    <w:rsid w:val="00595EC1"/>
    <w:rsid w:val="005D61C1"/>
    <w:rsid w:val="005F51C3"/>
    <w:rsid w:val="006205C7"/>
    <w:rsid w:val="00675247"/>
    <w:rsid w:val="00684BB9"/>
    <w:rsid w:val="00695955"/>
    <w:rsid w:val="006C1BB6"/>
    <w:rsid w:val="006E5435"/>
    <w:rsid w:val="006E7042"/>
    <w:rsid w:val="0070478C"/>
    <w:rsid w:val="00750469"/>
    <w:rsid w:val="007717F0"/>
    <w:rsid w:val="007A135E"/>
    <w:rsid w:val="007D2664"/>
    <w:rsid w:val="007E2FA1"/>
    <w:rsid w:val="0084612D"/>
    <w:rsid w:val="0084675B"/>
    <w:rsid w:val="00850900"/>
    <w:rsid w:val="008772B9"/>
    <w:rsid w:val="008A6C47"/>
    <w:rsid w:val="008B445B"/>
    <w:rsid w:val="008B5065"/>
    <w:rsid w:val="008D30E4"/>
    <w:rsid w:val="009E3A66"/>
    <w:rsid w:val="009F00B9"/>
    <w:rsid w:val="00A15CB2"/>
    <w:rsid w:val="00A40B21"/>
    <w:rsid w:val="00A553A4"/>
    <w:rsid w:val="00A7075D"/>
    <w:rsid w:val="00A80C7B"/>
    <w:rsid w:val="00AC5BD7"/>
    <w:rsid w:val="00AF64EF"/>
    <w:rsid w:val="00B0764C"/>
    <w:rsid w:val="00B23E0C"/>
    <w:rsid w:val="00BF5B78"/>
    <w:rsid w:val="00C02C47"/>
    <w:rsid w:val="00C24E23"/>
    <w:rsid w:val="00C63648"/>
    <w:rsid w:val="00C64E5F"/>
    <w:rsid w:val="00C70266"/>
    <w:rsid w:val="00C77D4F"/>
    <w:rsid w:val="00D14A36"/>
    <w:rsid w:val="00D2794A"/>
    <w:rsid w:val="00D359A8"/>
    <w:rsid w:val="00D6669F"/>
    <w:rsid w:val="00D84492"/>
    <w:rsid w:val="00D910CD"/>
    <w:rsid w:val="00DA7A64"/>
    <w:rsid w:val="00DB351A"/>
    <w:rsid w:val="00DF60AA"/>
    <w:rsid w:val="00E05DF2"/>
    <w:rsid w:val="00E705ED"/>
    <w:rsid w:val="00E71477"/>
    <w:rsid w:val="00E82E81"/>
    <w:rsid w:val="00E9527A"/>
    <w:rsid w:val="00EB2BAF"/>
    <w:rsid w:val="00EB7CCD"/>
    <w:rsid w:val="00EE4438"/>
    <w:rsid w:val="00F17203"/>
    <w:rsid w:val="00F55BB9"/>
    <w:rsid w:val="00F86297"/>
    <w:rsid w:val="00F876E9"/>
    <w:rsid w:val="00F949DD"/>
    <w:rsid w:val="00FA73AB"/>
    <w:rsid w:val="00FB48DC"/>
    <w:rsid w:val="00FC2A45"/>
    <w:rsid w:val="00FC6DB4"/>
    <w:rsid w:val="00FE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F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51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5172E"/>
  </w:style>
  <w:style w:type="paragraph" w:customStyle="1" w:styleId="Default">
    <w:name w:val="Default"/>
    <w:rsid w:val="00A15C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F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51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5172E"/>
  </w:style>
  <w:style w:type="paragraph" w:customStyle="1" w:styleId="Default">
    <w:name w:val="Default"/>
    <w:rsid w:val="00A15C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5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8C8B6-911C-4FCF-B54A-E5CD1F25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2367</Words>
  <Characters>14207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 Suszczewicz</dc:creator>
  <cp:lastModifiedBy>SP w Starachowicach</cp:lastModifiedBy>
  <cp:revision>13</cp:revision>
  <cp:lastPrinted>2017-11-21T10:59:00Z</cp:lastPrinted>
  <dcterms:created xsi:type="dcterms:W3CDTF">2017-11-21T09:33:00Z</dcterms:created>
  <dcterms:modified xsi:type="dcterms:W3CDTF">2017-11-23T08:08:00Z</dcterms:modified>
</cp:coreProperties>
</file>